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val="0"/>
        <w:spacing w:before="0" w:beforeAutospacing="0" w:line="600" w:lineRule="exact"/>
        <w:jc w:val="center"/>
        <w:outlineLvl w:val="0"/>
        <w:rPr>
          <w:rFonts w:hint="eastAsia" w:ascii="Times New Roman" w:hAnsi="Times New Roman" w:eastAsia="方正大标宋简体" w:cs="Times New Roman"/>
          <w:bCs/>
          <w:color w:val="000000"/>
          <w:kern w:val="44"/>
          <w:sz w:val="44"/>
          <w:szCs w:val="44"/>
          <w:lang w:val="en-US" w:eastAsia="zh-CN" w:bidi="ar-SA"/>
        </w:rPr>
      </w:pPr>
      <w:bookmarkStart w:id="0" w:name="_Toc17663"/>
      <w:bookmarkStart w:id="1" w:name="_Toc24860"/>
    </w:p>
    <w:p>
      <w:pPr>
        <w:keepNext w:val="0"/>
        <w:keepLines w:val="0"/>
        <w:widowControl/>
        <w:spacing w:before="0" w:beforeAutospacing="0" w:line="600" w:lineRule="exact"/>
        <w:jc w:val="center"/>
        <w:outlineLvl w:val="0"/>
        <w:rPr>
          <w:rFonts w:ascii="等线" w:hAnsi="等线" w:eastAsia="方正大标宋简体" w:cs="Times New Roman"/>
          <w:bCs/>
          <w:color w:val="000000"/>
          <w:kern w:val="44"/>
          <w:sz w:val="44"/>
          <w:szCs w:val="44"/>
          <w:lang w:val="en-US" w:eastAsia="zh-CN" w:bidi="ar-SA"/>
        </w:rPr>
      </w:pPr>
      <w:bookmarkStart w:id="2" w:name="_Toc27112"/>
      <w:bookmarkStart w:id="3" w:name="_Toc14272"/>
      <w:bookmarkStart w:id="4" w:name="_Toc21407"/>
      <w:bookmarkStart w:id="5" w:name="_Toc22282"/>
      <w:bookmarkStart w:id="6" w:name="_Toc22603"/>
      <w:bookmarkStart w:id="7" w:name="_Toc16792"/>
      <w:bookmarkStart w:id="8" w:name="_Toc10051"/>
      <w:bookmarkStart w:id="9" w:name="_Toc19464"/>
      <w:bookmarkStart w:id="10" w:name="_Toc32443"/>
      <w:bookmarkStart w:id="11" w:name="_Toc16285"/>
      <w:bookmarkStart w:id="12" w:name="_Toc6496"/>
      <w:bookmarkStart w:id="13" w:name="_Toc9786"/>
      <w:bookmarkStart w:id="14" w:name="_Toc7142"/>
      <w:bookmarkStart w:id="15" w:name="_Toc10911"/>
      <w:bookmarkStart w:id="16" w:name="_Toc6691"/>
      <w:r>
        <w:rPr>
          <w:rFonts w:hint="default" w:ascii="等线" w:hAnsi="等线" w:eastAsia="方正大标宋简体" w:cs="Times New Roman"/>
          <w:bCs/>
          <w:color w:val="000000"/>
          <w:kern w:val="44"/>
          <w:sz w:val="44"/>
          <w:szCs w:val="44"/>
          <w:lang w:val="en-US" w:eastAsia="zh-CN" w:bidi="ar-SA"/>
        </w:rPr>
        <w:t>红河学院章程修正案</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p>
    <w:p>
      <w:pPr>
        <w:spacing w:line="600" w:lineRule="exact"/>
        <w:rPr>
          <w:rFonts w:ascii="Times New Roman" w:hAnsi="Times New Roman" w:eastAsia="仿宋" w:cs="Times New Roman"/>
          <w:color w:val="000000"/>
          <w:sz w:val="32"/>
          <w:szCs w:val="32"/>
        </w:rPr>
      </w:pPr>
    </w:p>
    <w:p>
      <w:pPr>
        <w:numPr>
          <w:ilvl w:val="0"/>
          <w:numId w:val="1"/>
        </w:numPr>
        <w:spacing w:line="600" w:lineRule="exact"/>
        <w:ind w:firstLine="640" w:firstLineChars="200"/>
        <w:rPr>
          <w:rFonts w:ascii="Times New Roman" w:hAnsi="Times New Roman" w:eastAsia="方正仿宋_GB2312" w:cs="Times New Roman"/>
          <w:color w:val="000000"/>
          <w:sz w:val="32"/>
          <w:szCs w:val="32"/>
        </w:rPr>
      </w:pPr>
      <w:r>
        <w:rPr>
          <w:rFonts w:ascii="Times New Roman" w:hAnsi="Times New Roman" w:eastAsia="方正仿宋_GB2312" w:cs="Times New Roman"/>
          <w:color w:val="000000"/>
          <w:sz w:val="32"/>
          <w:szCs w:val="32"/>
        </w:rPr>
        <w:t>将序言修改为</w:t>
      </w:r>
      <w:r>
        <w:rPr>
          <w:rFonts w:hint="eastAsia" w:ascii="Times New Roman" w:hAnsi="Times New Roman" w:eastAsia="方正仿宋_GB2312" w:cs="Times New Roman"/>
          <w:color w:val="000000"/>
          <w:sz w:val="32"/>
          <w:szCs w:val="32"/>
          <w:lang w:eastAsia="zh-CN"/>
        </w:rPr>
        <w:t>：“</w:t>
      </w:r>
      <w:r>
        <w:rPr>
          <w:rFonts w:ascii="Times New Roman" w:hAnsi="Times New Roman" w:eastAsia="方正仿宋_GB2312" w:cs="Times New Roman"/>
          <w:color w:val="000000"/>
          <w:sz w:val="32"/>
          <w:szCs w:val="32"/>
        </w:rPr>
        <w:t>红河学院（简称学校）前身为1978年成立的蒙自师范专科学校，1992年更名为蒙自师范高等专科学校。2003年4月，经教育部批准，由蒙自师范高等专科学校和云南广播电视大学红河分校合并组建为红河学院。</w:t>
      </w:r>
    </w:p>
    <w:p>
      <w:pPr>
        <w:numPr>
          <w:ilvl w:val="0"/>
          <w:numId w:val="0"/>
        </w:numPr>
        <w:spacing w:line="600" w:lineRule="exact"/>
        <w:ind w:firstLine="640" w:firstLineChars="200"/>
        <w:rPr>
          <w:rFonts w:ascii="Times New Roman" w:hAnsi="Times New Roman" w:eastAsia="方正仿宋_GB2312" w:cs="Times New Roman"/>
          <w:color w:val="000000"/>
          <w:sz w:val="32"/>
          <w:szCs w:val="32"/>
        </w:rPr>
      </w:pPr>
      <w:r>
        <w:rPr>
          <w:rFonts w:hint="eastAsia" w:ascii="Times New Roman" w:hAnsi="Times New Roman" w:eastAsia="仿宋_GB2312" w:cs="Times New Roman"/>
          <w:color w:val="000000"/>
          <w:sz w:val="32"/>
          <w:szCs w:val="32"/>
          <w:lang w:eastAsia="zh-CN"/>
        </w:rPr>
        <w:t>“</w:t>
      </w:r>
      <w:r>
        <w:rPr>
          <w:rFonts w:ascii="Times New Roman" w:hAnsi="Times New Roman" w:eastAsia="方正仿宋_GB2312" w:cs="Times New Roman"/>
          <w:color w:val="000000"/>
          <w:sz w:val="32"/>
          <w:szCs w:val="32"/>
        </w:rPr>
        <w:t>学校秉持</w:t>
      </w:r>
      <w:r>
        <w:rPr>
          <w:rFonts w:hint="eastAsia" w:ascii="Times New Roman" w:hAnsi="Times New Roman" w:eastAsia="方正仿宋_GB2312" w:cs="Times New Roman"/>
          <w:color w:val="000000"/>
          <w:sz w:val="32"/>
          <w:szCs w:val="32"/>
          <w:lang w:eastAsia="zh-CN"/>
        </w:rPr>
        <w:t>‘</w:t>
      </w:r>
      <w:r>
        <w:rPr>
          <w:rFonts w:ascii="Times New Roman" w:hAnsi="Times New Roman" w:eastAsia="方正仿宋_GB2312" w:cs="Times New Roman"/>
          <w:color w:val="000000"/>
          <w:sz w:val="32"/>
          <w:szCs w:val="32"/>
        </w:rPr>
        <w:t>超越、创造、和谐</w:t>
      </w:r>
      <w:r>
        <w:rPr>
          <w:rFonts w:hint="eastAsia" w:ascii="Times New Roman" w:hAnsi="Times New Roman" w:eastAsia="方正仿宋_GB2312" w:cs="Times New Roman"/>
          <w:color w:val="000000"/>
          <w:sz w:val="32"/>
          <w:szCs w:val="32"/>
          <w:lang w:eastAsia="zh-CN"/>
        </w:rPr>
        <w:t>’</w:t>
      </w:r>
      <w:r>
        <w:rPr>
          <w:rFonts w:ascii="Times New Roman" w:hAnsi="Times New Roman" w:eastAsia="方正仿宋_GB2312" w:cs="Times New Roman"/>
          <w:color w:val="000000"/>
          <w:sz w:val="32"/>
          <w:szCs w:val="32"/>
        </w:rPr>
        <w:t>的办学理念，践行</w:t>
      </w:r>
      <w:r>
        <w:rPr>
          <w:rFonts w:hint="eastAsia" w:ascii="Times New Roman" w:hAnsi="Times New Roman" w:eastAsia="方正仿宋_GB2312" w:cs="Times New Roman"/>
          <w:color w:val="000000"/>
          <w:sz w:val="32"/>
          <w:szCs w:val="32"/>
          <w:lang w:eastAsia="zh-CN"/>
        </w:rPr>
        <w:t>‘</w:t>
      </w:r>
      <w:r>
        <w:rPr>
          <w:rFonts w:ascii="Times New Roman" w:hAnsi="Times New Roman" w:eastAsia="方正仿宋_GB2312" w:cs="Times New Roman"/>
          <w:color w:val="000000"/>
          <w:sz w:val="32"/>
          <w:szCs w:val="32"/>
        </w:rPr>
        <w:t>博远有鸣，开阔弘毅</w:t>
      </w:r>
      <w:r>
        <w:rPr>
          <w:rFonts w:hint="eastAsia" w:ascii="Times New Roman" w:hAnsi="Times New Roman" w:eastAsia="方正仿宋_GB2312" w:cs="Times New Roman"/>
          <w:color w:val="000000"/>
          <w:sz w:val="32"/>
          <w:szCs w:val="32"/>
          <w:lang w:eastAsia="zh-CN"/>
        </w:rPr>
        <w:t>’</w:t>
      </w:r>
      <w:r>
        <w:rPr>
          <w:rFonts w:ascii="Times New Roman" w:hAnsi="Times New Roman" w:eastAsia="方正仿宋_GB2312" w:cs="Times New Roman"/>
          <w:color w:val="000000"/>
          <w:sz w:val="32"/>
          <w:szCs w:val="32"/>
        </w:rPr>
        <w:t>的校训，倡导</w:t>
      </w:r>
      <w:r>
        <w:rPr>
          <w:rFonts w:hint="eastAsia" w:ascii="Times New Roman" w:hAnsi="Times New Roman" w:eastAsia="方正仿宋_GB2312" w:cs="Times New Roman"/>
          <w:color w:val="000000"/>
          <w:sz w:val="32"/>
          <w:szCs w:val="32"/>
          <w:lang w:eastAsia="zh-CN"/>
        </w:rPr>
        <w:t>‘</w:t>
      </w:r>
      <w:r>
        <w:rPr>
          <w:rFonts w:ascii="Times New Roman" w:hAnsi="Times New Roman" w:eastAsia="方正仿宋_GB2312" w:cs="Times New Roman"/>
          <w:color w:val="000000"/>
          <w:sz w:val="32"/>
          <w:szCs w:val="32"/>
        </w:rPr>
        <w:t>道不虚谈，学贵实效</w:t>
      </w:r>
      <w:r>
        <w:rPr>
          <w:rFonts w:hint="eastAsia" w:ascii="Times New Roman" w:hAnsi="Times New Roman" w:eastAsia="方正仿宋_GB2312" w:cs="Times New Roman"/>
          <w:color w:val="000000"/>
          <w:sz w:val="32"/>
          <w:szCs w:val="32"/>
          <w:lang w:eastAsia="zh-CN"/>
        </w:rPr>
        <w:t>’</w:t>
      </w:r>
      <w:r>
        <w:rPr>
          <w:rFonts w:ascii="Times New Roman" w:hAnsi="Times New Roman" w:eastAsia="方正仿宋_GB2312" w:cs="Times New Roman"/>
          <w:color w:val="000000"/>
          <w:sz w:val="32"/>
          <w:szCs w:val="32"/>
        </w:rPr>
        <w:t>的校风、</w:t>
      </w:r>
      <w:r>
        <w:rPr>
          <w:rFonts w:hint="eastAsia" w:ascii="Times New Roman" w:hAnsi="Times New Roman" w:eastAsia="方正仿宋_GB2312" w:cs="Times New Roman"/>
          <w:color w:val="000000"/>
          <w:sz w:val="32"/>
          <w:szCs w:val="32"/>
          <w:lang w:eastAsia="zh-CN"/>
        </w:rPr>
        <w:t>‘</w:t>
      </w:r>
      <w:r>
        <w:rPr>
          <w:rFonts w:ascii="Times New Roman" w:hAnsi="Times New Roman" w:eastAsia="方正仿宋_GB2312" w:cs="Times New Roman"/>
          <w:color w:val="000000"/>
          <w:sz w:val="32"/>
          <w:szCs w:val="32"/>
        </w:rPr>
        <w:t>严谨至诚，乐教善导</w:t>
      </w:r>
      <w:r>
        <w:rPr>
          <w:rFonts w:hint="eastAsia" w:ascii="Times New Roman" w:hAnsi="Times New Roman" w:eastAsia="方正仿宋_GB2312" w:cs="Times New Roman"/>
          <w:color w:val="000000"/>
          <w:sz w:val="32"/>
          <w:szCs w:val="32"/>
          <w:lang w:eastAsia="zh-CN"/>
        </w:rPr>
        <w:t>’</w:t>
      </w:r>
      <w:r>
        <w:rPr>
          <w:rFonts w:ascii="Times New Roman" w:hAnsi="Times New Roman" w:eastAsia="方正仿宋_GB2312" w:cs="Times New Roman"/>
          <w:color w:val="000000"/>
          <w:sz w:val="32"/>
          <w:szCs w:val="32"/>
        </w:rPr>
        <w:t>的教风和</w:t>
      </w:r>
      <w:r>
        <w:rPr>
          <w:rFonts w:hint="eastAsia" w:ascii="Times New Roman" w:hAnsi="Times New Roman" w:eastAsia="方正仿宋_GB2312" w:cs="Times New Roman"/>
          <w:color w:val="000000"/>
          <w:sz w:val="32"/>
          <w:szCs w:val="32"/>
          <w:lang w:eastAsia="zh-CN"/>
        </w:rPr>
        <w:t>‘</w:t>
      </w:r>
      <w:r>
        <w:rPr>
          <w:rFonts w:ascii="Times New Roman" w:hAnsi="Times New Roman" w:eastAsia="方正仿宋_GB2312" w:cs="Times New Roman"/>
          <w:color w:val="000000"/>
          <w:sz w:val="32"/>
          <w:szCs w:val="32"/>
        </w:rPr>
        <w:t>慎思明辨，好学乐群</w:t>
      </w:r>
      <w:r>
        <w:rPr>
          <w:rFonts w:hint="eastAsia" w:ascii="Times New Roman" w:hAnsi="Times New Roman" w:eastAsia="方正仿宋_GB2312" w:cs="Times New Roman"/>
          <w:color w:val="000000"/>
          <w:sz w:val="32"/>
          <w:szCs w:val="32"/>
          <w:lang w:eastAsia="zh-CN"/>
        </w:rPr>
        <w:t>’</w:t>
      </w:r>
      <w:r>
        <w:rPr>
          <w:rFonts w:ascii="Times New Roman" w:hAnsi="Times New Roman" w:eastAsia="方正仿宋_GB2312" w:cs="Times New Roman"/>
          <w:color w:val="000000"/>
          <w:sz w:val="32"/>
          <w:szCs w:val="32"/>
        </w:rPr>
        <w:t>的学风。坚持</w:t>
      </w:r>
      <w:r>
        <w:rPr>
          <w:rFonts w:hint="eastAsia" w:ascii="Times New Roman" w:hAnsi="Times New Roman" w:eastAsia="方正仿宋_GB2312" w:cs="Times New Roman"/>
          <w:color w:val="000000"/>
          <w:sz w:val="32"/>
          <w:szCs w:val="32"/>
          <w:lang w:eastAsia="zh-CN"/>
        </w:rPr>
        <w:t>‘</w:t>
      </w:r>
      <w:r>
        <w:rPr>
          <w:rFonts w:ascii="Times New Roman" w:hAnsi="Times New Roman" w:eastAsia="方正仿宋_GB2312" w:cs="Times New Roman"/>
          <w:color w:val="000000"/>
          <w:sz w:val="32"/>
          <w:szCs w:val="32"/>
        </w:rPr>
        <w:t>根植红河，服务云南，辐射南亚东南亚，具有区域国际影响力的一流应用型大学</w:t>
      </w:r>
      <w:r>
        <w:rPr>
          <w:rFonts w:hint="eastAsia" w:ascii="Times New Roman" w:hAnsi="Times New Roman" w:eastAsia="方正仿宋_GB2312" w:cs="Times New Roman"/>
          <w:color w:val="000000"/>
          <w:sz w:val="32"/>
          <w:szCs w:val="32"/>
          <w:lang w:eastAsia="zh-CN"/>
        </w:rPr>
        <w:t>’</w:t>
      </w:r>
      <w:r>
        <w:rPr>
          <w:rFonts w:ascii="Times New Roman" w:hAnsi="Times New Roman" w:eastAsia="方正仿宋_GB2312" w:cs="Times New Roman"/>
          <w:color w:val="000000"/>
          <w:sz w:val="32"/>
          <w:szCs w:val="32"/>
        </w:rPr>
        <w:t>的办学定位。以</w:t>
      </w:r>
      <w:r>
        <w:rPr>
          <w:rFonts w:hint="eastAsia" w:ascii="Times New Roman" w:hAnsi="Times New Roman" w:eastAsia="方正仿宋_GB2312" w:cs="Times New Roman"/>
          <w:color w:val="000000"/>
          <w:sz w:val="32"/>
          <w:szCs w:val="32"/>
          <w:lang w:eastAsia="zh-CN"/>
        </w:rPr>
        <w:t>‘</w:t>
      </w:r>
      <w:r>
        <w:rPr>
          <w:rFonts w:ascii="Times New Roman" w:hAnsi="Times New Roman" w:eastAsia="方正仿宋_GB2312" w:cs="Times New Roman"/>
          <w:color w:val="000000"/>
          <w:sz w:val="32"/>
          <w:szCs w:val="32"/>
        </w:rPr>
        <w:t>坚持社会主义核心价值体系，具有爱国情怀、创新精神和国际视野，人文与科学素养兼备，专业基础扎实、实践能力强，服务区域经济和社会发展的德智体美劳全面发展的应用型人才</w:t>
      </w:r>
      <w:r>
        <w:rPr>
          <w:rFonts w:hint="eastAsia" w:ascii="Times New Roman" w:hAnsi="Times New Roman" w:eastAsia="方正仿宋_GB2312" w:cs="Times New Roman"/>
          <w:color w:val="000000"/>
          <w:sz w:val="32"/>
          <w:szCs w:val="32"/>
          <w:lang w:eastAsia="zh-CN"/>
        </w:rPr>
        <w:t>’</w:t>
      </w:r>
      <w:r>
        <w:rPr>
          <w:rFonts w:ascii="Times New Roman" w:hAnsi="Times New Roman" w:eastAsia="方正仿宋_GB2312" w:cs="Times New Roman"/>
          <w:color w:val="000000"/>
          <w:sz w:val="32"/>
          <w:szCs w:val="32"/>
        </w:rPr>
        <w:t>的培养目标和</w:t>
      </w:r>
      <w:r>
        <w:rPr>
          <w:rFonts w:hint="eastAsia" w:ascii="Times New Roman" w:hAnsi="Times New Roman" w:eastAsia="方正仿宋_GB2312" w:cs="Times New Roman"/>
          <w:color w:val="000000"/>
          <w:sz w:val="32"/>
          <w:szCs w:val="32"/>
          <w:lang w:eastAsia="zh-CN"/>
        </w:rPr>
        <w:t>‘</w:t>
      </w:r>
      <w:r>
        <w:rPr>
          <w:rFonts w:ascii="Times New Roman" w:hAnsi="Times New Roman" w:eastAsia="方正仿宋_GB2312" w:cs="Times New Roman"/>
          <w:color w:val="000000"/>
          <w:sz w:val="32"/>
          <w:szCs w:val="32"/>
        </w:rPr>
        <w:t>地方性、民族性、生态化、国际化、应用型</w:t>
      </w:r>
      <w:r>
        <w:rPr>
          <w:rFonts w:hint="eastAsia" w:ascii="Times New Roman" w:hAnsi="Times New Roman" w:eastAsia="方正仿宋_GB2312" w:cs="Times New Roman"/>
          <w:color w:val="000000"/>
          <w:sz w:val="32"/>
          <w:szCs w:val="32"/>
          <w:lang w:eastAsia="zh-CN"/>
        </w:rPr>
        <w:t>’</w:t>
      </w:r>
      <w:r>
        <w:rPr>
          <w:rFonts w:ascii="Times New Roman" w:hAnsi="Times New Roman" w:eastAsia="方正仿宋_GB2312" w:cs="Times New Roman"/>
          <w:color w:val="000000"/>
          <w:sz w:val="32"/>
          <w:szCs w:val="32"/>
        </w:rPr>
        <w:t>特色发展战略。</w:t>
      </w:r>
    </w:p>
    <w:p>
      <w:pPr>
        <w:spacing w:line="600" w:lineRule="exact"/>
        <w:ind w:firstLine="640" w:firstLineChars="200"/>
        <w:rPr>
          <w:rFonts w:ascii="Times New Roman" w:hAnsi="Times New Roman" w:eastAsia="方正仿宋_GB2312" w:cs="Times New Roman"/>
          <w:color w:val="000000"/>
          <w:sz w:val="32"/>
          <w:szCs w:val="32"/>
        </w:rPr>
      </w:pPr>
      <w:r>
        <w:rPr>
          <w:rFonts w:hint="eastAsia" w:ascii="Times New Roman" w:hAnsi="Times New Roman" w:eastAsia="方正仿宋_GB2312" w:cs="Times New Roman"/>
          <w:color w:val="000000"/>
          <w:sz w:val="32"/>
          <w:szCs w:val="32"/>
          <w:lang w:eastAsia="zh-CN"/>
        </w:rPr>
        <w:t>“</w:t>
      </w:r>
      <w:r>
        <w:rPr>
          <w:rFonts w:ascii="Times New Roman" w:hAnsi="Times New Roman" w:eastAsia="方正仿宋_GB2312" w:cs="Times New Roman"/>
          <w:color w:val="000000"/>
          <w:sz w:val="32"/>
          <w:szCs w:val="32"/>
        </w:rPr>
        <w:t>学校坚守为党育人、为国育才的初心使命，落实立德树人根本任务，立足新发展阶段、贯彻新发展理念、构建新发展格局，主动融入和服务国家发展战略，贯彻落实习近平总书记对云南发展作出的重要指示和明确要求，立足区域社会经济发展需要，聚力高质量发展，深入推进转型发展，致力于构建</w:t>
      </w:r>
      <w:r>
        <w:rPr>
          <w:rFonts w:hint="eastAsia" w:ascii="Times New Roman" w:hAnsi="Times New Roman" w:eastAsia="方正仿宋_GB2312" w:cs="Times New Roman"/>
          <w:color w:val="000000"/>
          <w:sz w:val="32"/>
          <w:szCs w:val="32"/>
          <w:lang w:eastAsia="zh-CN"/>
        </w:rPr>
        <w:t>‘</w:t>
      </w:r>
      <w:r>
        <w:rPr>
          <w:rFonts w:ascii="Times New Roman" w:hAnsi="Times New Roman" w:eastAsia="方正仿宋_GB2312" w:cs="Times New Roman"/>
          <w:color w:val="000000"/>
          <w:sz w:val="32"/>
          <w:szCs w:val="32"/>
        </w:rPr>
        <w:t>以学生为中心</w:t>
      </w:r>
      <w:r>
        <w:rPr>
          <w:rFonts w:hint="eastAsia" w:ascii="Times New Roman" w:hAnsi="Times New Roman" w:eastAsia="方正仿宋_GB2312" w:cs="Times New Roman"/>
          <w:color w:val="000000"/>
          <w:sz w:val="32"/>
          <w:szCs w:val="32"/>
          <w:lang w:eastAsia="zh-CN"/>
        </w:rPr>
        <w:t>’</w:t>
      </w:r>
      <w:r>
        <w:rPr>
          <w:rFonts w:ascii="Times New Roman" w:hAnsi="Times New Roman" w:eastAsia="方正仿宋_GB2312" w:cs="Times New Roman"/>
          <w:color w:val="000000"/>
          <w:sz w:val="32"/>
          <w:szCs w:val="32"/>
        </w:rPr>
        <w:t>的教育教学及管理体系，充分依托地缘优势，以</w:t>
      </w:r>
      <w:r>
        <w:rPr>
          <w:rFonts w:hint="eastAsia" w:ascii="Times New Roman" w:hAnsi="Times New Roman" w:eastAsia="方正仿宋_GB2312" w:cs="Times New Roman"/>
          <w:color w:val="000000"/>
          <w:sz w:val="32"/>
          <w:szCs w:val="32"/>
          <w:lang w:eastAsia="zh-CN"/>
        </w:rPr>
        <w:t>‘</w:t>
      </w:r>
      <w:r>
        <w:rPr>
          <w:rFonts w:ascii="Times New Roman" w:hAnsi="Times New Roman" w:eastAsia="方正仿宋_GB2312" w:cs="Times New Roman"/>
          <w:color w:val="000000"/>
          <w:sz w:val="32"/>
          <w:szCs w:val="32"/>
        </w:rPr>
        <w:t>国门大学</w:t>
      </w:r>
      <w:r>
        <w:rPr>
          <w:rFonts w:hint="eastAsia" w:ascii="Times New Roman" w:hAnsi="Times New Roman" w:eastAsia="方正仿宋_GB2312" w:cs="Times New Roman"/>
          <w:color w:val="000000"/>
          <w:sz w:val="32"/>
          <w:szCs w:val="32"/>
          <w:lang w:eastAsia="zh-CN"/>
        </w:rPr>
        <w:t>’</w:t>
      </w:r>
      <w:r>
        <w:rPr>
          <w:rFonts w:ascii="Times New Roman" w:hAnsi="Times New Roman" w:eastAsia="方正仿宋_GB2312" w:cs="Times New Roman"/>
          <w:color w:val="000000"/>
          <w:sz w:val="32"/>
          <w:szCs w:val="32"/>
        </w:rPr>
        <w:t>新理念打造沿边地区高等教育新高地。</w:t>
      </w:r>
    </w:p>
    <w:p>
      <w:pPr>
        <w:spacing w:line="600" w:lineRule="exact"/>
        <w:ind w:firstLine="640" w:firstLineChars="200"/>
        <w:rPr>
          <w:rFonts w:hint="eastAsia" w:ascii="Times New Roman" w:hAnsi="Times New Roman" w:eastAsia="方正仿宋_GB2312" w:cs="Times New Roman"/>
          <w:color w:val="000000"/>
          <w:sz w:val="32"/>
          <w:szCs w:val="32"/>
          <w:lang w:eastAsia="zh-CN"/>
        </w:rPr>
      </w:pPr>
      <w:r>
        <w:rPr>
          <w:rFonts w:hint="eastAsia" w:ascii="Times New Roman" w:hAnsi="Times New Roman" w:eastAsia="仿宋_GB2312" w:cs="Times New Roman"/>
          <w:color w:val="000000"/>
          <w:sz w:val="32"/>
          <w:szCs w:val="32"/>
          <w:lang w:eastAsia="zh-CN"/>
        </w:rPr>
        <w:t>“</w:t>
      </w:r>
      <w:r>
        <w:rPr>
          <w:rFonts w:ascii="Times New Roman" w:hAnsi="Times New Roman" w:eastAsia="方正仿宋_GB2312" w:cs="Times New Roman"/>
          <w:color w:val="000000"/>
          <w:sz w:val="32"/>
          <w:szCs w:val="32"/>
        </w:rPr>
        <w:t>为贯彻落实立德树人根本任务，进一步完善现代大学制度，促进学校依法治校，加快推进学校内部治理体系和治理能力现代化，全面提高学校依法办学水平，依据《高等学校章程制定暂行办法》，根据新修订的《中华人民共和国教育法》《中华人民共和国高等教育法》等规定，对2015年制定的《红河学院章程》修订如下。</w:t>
      </w:r>
      <w:r>
        <w:rPr>
          <w:rFonts w:hint="eastAsia" w:ascii="Times New Roman" w:hAnsi="Times New Roman" w:eastAsia="方正仿宋_GB2312" w:cs="Times New Roman"/>
          <w:color w:val="000000"/>
          <w:sz w:val="32"/>
          <w:szCs w:val="32"/>
          <w:lang w:eastAsia="zh-CN"/>
        </w:rPr>
        <w:t>”</w:t>
      </w:r>
    </w:p>
    <w:p>
      <w:pPr>
        <w:spacing w:line="600" w:lineRule="exact"/>
        <w:ind w:firstLine="640" w:firstLineChars="200"/>
        <w:rPr>
          <w:rFonts w:hint="eastAsia" w:ascii="Times New Roman" w:hAnsi="Times New Roman" w:eastAsia="方正仿宋_GB2312" w:cs="Times New Roman"/>
          <w:color w:val="000000"/>
          <w:sz w:val="32"/>
          <w:szCs w:val="32"/>
          <w:lang w:eastAsia="zh-CN"/>
        </w:rPr>
      </w:pPr>
      <w:r>
        <w:rPr>
          <w:rFonts w:ascii="Times New Roman" w:hAnsi="Times New Roman" w:eastAsia="方正仿宋_GB2312" w:cs="Times New Roman"/>
          <w:color w:val="000000"/>
          <w:sz w:val="32"/>
          <w:szCs w:val="32"/>
        </w:rPr>
        <w:t>二、将第一条的</w:t>
      </w:r>
      <w:r>
        <w:rPr>
          <w:rFonts w:hint="eastAsia" w:ascii="Times New Roman" w:hAnsi="Times New Roman" w:eastAsia="方正仿宋_GB2312" w:cs="Times New Roman"/>
          <w:color w:val="000000"/>
          <w:sz w:val="32"/>
          <w:szCs w:val="32"/>
          <w:lang w:eastAsia="zh-CN"/>
        </w:rPr>
        <w:t>“</w:t>
      </w:r>
      <w:r>
        <w:rPr>
          <w:rFonts w:ascii="Times New Roman" w:hAnsi="Times New Roman" w:eastAsia="方正仿宋_GB2312" w:cs="Times New Roman"/>
          <w:color w:val="000000"/>
          <w:sz w:val="32"/>
          <w:szCs w:val="32"/>
        </w:rPr>
        <w:t>根据《中华人民共和国教育法》《中华人民共和国高等教育法》《中华人民共和国教师法》等有关法律法规，结合学校实际，制定本章程</w:t>
      </w:r>
      <w:r>
        <w:rPr>
          <w:rFonts w:hint="eastAsia" w:ascii="Times New Roman" w:hAnsi="Times New Roman" w:eastAsia="方正仿宋_GB2312" w:cs="Times New Roman"/>
          <w:color w:val="000000"/>
          <w:sz w:val="32"/>
          <w:szCs w:val="32"/>
          <w:lang w:eastAsia="zh-CN"/>
        </w:rPr>
        <w:t>”</w:t>
      </w:r>
      <w:r>
        <w:rPr>
          <w:rFonts w:ascii="Times New Roman" w:hAnsi="Times New Roman" w:eastAsia="方正仿宋_GB2312" w:cs="Times New Roman"/>
          <w:color w:val="000000"/>
          <w:sz w:val="32"/>
          <w:szCs w:val="32"/>
        </w:rPr>
        <w:t>修改为</w:t>
      </w:r>
      <w:r>
        <w:rPr>
          <w:rFonts w:hint="eastAsia" w:ascii="Times New Roman" w:hAnsi="Times New Roman" w:eastAsia="方正仿宋_GB2312" w:cs="Times New Roman"/>
          <w:color w:val="000000"/>
          <w:sz w:val="32"/>
          <w:szCs w:val="32"/>
          <w:lang w:eastAsia="zh-CN"/>
        </w:rPr>
        <w:t>：“</w:t>
      </w:r>
      <w:r>
        <w:rPr>
          <w:rFonts w:ascii="Times New Roman" w:hAnsi="Times New Roman" w:eastAsia="方正仿宋_GB2312" w:cs="Times New Roman"/>
          <w:color w:val="000000"/>
          <w:sz w:val="32"/>
          <w:szCs w:val="32"/>
        </w:rPr>
        <w:t>根据《中华人民共和国教育法》《中华人民共和国高等教育法》《中国共产党普通高等学校基层组织工作条例》《高等学校章程制定暂行办法》等有关法律法规和规章，结合学校实际，制定本章程。</w:t>
      </w:r>
      <w:r>
        <w:rPr>
          <w:rFonts w:hint="eastAsia" w:ascii="Times New Roman" w:hAnsi="Times New Roman" w:eastAsia="方正仿宋_GB2312" w:cs="Times New Roman"/>
          <w:color w:val="000000"/>
          <w:sz w:val="32"/>
          <w:szCs w:val="32"/>
          <w:lang w:eastAsia="zh-CN"/>
        </w:rPr>
        <w:t>”</w:t>
      </w:r>
    </w:p>
    <w:p>
      <w:pPr>
        <w:spacing w:line="600" w:lineRule="exact"/>
        <w:ind w:firstLine="640" w:firstLineChars="200"/>
        <w:rPr>
          <w:rFonts w:hint="eastAsia" w:ascii="Times New Roman" w:hAnsi="Times New Roman" w:eastAsia="方正仿宋_GB2312" w:cs="Times New Roman"/>
          <w:color w:val="000000"/>
          <w:sz w:val="32"/>
          <w:szCs w:val="32"/>
          <w:lang w:eastAsia="zh-CN"/>
        </w:rPr>
      </w:pPr>
      <w:r>
        <w:rPr>
          <w:rFonts w:ascii="Times New Roman" w:hAnsi="Times New Roman" w:eastAsia="方正仿宋_GB2312" w:cs="Times New Roman"/>
          <w:color w:val="000000"/>
          <w:sz w:val="32"/>
          <w:szCs w:val="32"/>
        </w:rPr>
        <w:t>三、将第六条修改为：</w:t>
      </w:r>
      <w:r>
        <w:rPr>
          <w:rFonts w:hint="eastAsia" w:ascii="Times New Roman" w:hAnsi="Times New Roman" w:eastAsia="方正仿宋_GB2312" w:cs="Times New Roman"/>
          <w:color w:val="000000"/>
          <w:sz w:val="32"/>
          <w:szCs w:val="32"/>
          <w:lang w:eastAsia="zh-CN"/>
        </w:rPr>
        <w:t>“</w:t>
      </w:r>
      <w:r>
        <w:rPr>
          <w:rFonts w:ascii="Times New Roman" w:hAnsi="Times New Roman" w:eastAsia="方正仿宋_GB2312" w:cs="Times New Roman"/>
          <w:color w:val="000000"/>
          <w:sz w:val="32"/>
          <w:szCs w:val="32"/>
        </w:rPr>
        <w:t>学校坚持和加强党的全面领导，高举中国特色社会主义伟大旗帜，以马克思列宁主义、毛泽东思想、邓小平理论、</w:t>
      </w:r>
      <w:r>
        <w:rPr>
          <w:rFonts w:hint="eastAsia" w:ascii="Times New Roman" w:hAnsi="Times New Roman" w:eastAsia="方正仿宋_GB2312" w:cs="Times New Roman"/>
          <w:color w:val="000000"/>
          <w:sz w:val="32"/>
          <w:szCs w:val="32"/>
          <w:lang w:eastAsia="zh-CN"/>
        </w:rPr>
        <w:t>‘</w:t>
      </w:r>
      <w:r>
        <w:rPr>
          <w:rFonts w:ascii="Times New Roman" w:hAnsi="Times New Roman" w:eastAsia="方正仿宋_GB2312" w:cs="Times New Roman"/>
          <w:color w:val="000000"/>
          <w:sz w:val="32"/>
          <w:szCs w:val="32"/>
        </w:rPr>
        <w:t>三个代表</w:t>
      </w:r>
      <w:r>
        <w:rPr>
          <w:rFonts w:hint="eastAsia" w:ascii="Times New Roman" w:hAnsi="Times New Roman" w:eastAsia="方正仿宋_GB2312" w:cs="Times New Roman"/>
          <w:color w:val="000000"/>
          <w:sz w:val="32"/>
          <w:szCs w:val="32"/>
          <w:lang w:eastAsia="zh-CN"/>
        </w:rPr>
        <w:t>’</w:t>
      </w:r>
      <w:r>
        <w:rPr>
          <w:rFonts w:ascii="Times New Roman" w:hAnsi="Times New Roman" w:eastAsia="方正仿宋_GB2312" w:cs="Times New Roman"/>
          <w:color w:val="000000"/>
          <w:sz w:val="32"/>
          <w:szCs w:val="32"/>
        </w:rPr>
        <w:t>重要思想、科学发展观、习近平新时代中国特色社会主义思想为指导，增强</w:t>
      </w:r>
      <w:r>
        <w:rPr>
          <w:rFonts w:hint="eastAsia" w:ascii="Times New Roman" w:hAnsi="Times New Roman" w:eastAsia="方正仿宋_GB2312" w:cs="Times New Roman"/>
          <w:color w:val="000000"/>
          <w:sz w:val="32"/>
          <w:szCs w:val="32"/>
          <w:lang w:eastAsia="zh-CN"/>
        </w:rPr>
        <w:t>‘</w:t>
      </w:r>
      <w:r>
        <w:rPr>
          <w:rFonts w:ascii="Times New Roman" w:hAnsi="Times New Roman" w:eastAsia="方正仿宋_GB2312" w:cs="Times New Roman"/>
          <w:color w:val="000000"/>
          <w:sz w:val="32"/>
          <w:szCs w:val="32"/>
        </w:rPr>
        <w:t>四个意识</w:t>
      </w:r>
      <w:r>
        <w:rPr>
          <w:rFonts w:hint="eastAsia" w:ascii="Times New Roman" w:hAnsi="Times New Roman" w:eastAsia="方正仿宋_GB2312" w:cs="Times New Roman"/>
          <w:color w:val="000000"/>
          <w:sz w:val="32"/>
          <w:szCs w:val="32"/>
          <w:lang w:eastAsia="zh-CN"/>
        </w:rPr>
        <w:t>’</w:t>
      </w:r>
      <w:r>
        <w:rPr>
          <w:rFonts w:ascii="Times New Roman" w:hAnsi="Times New Roman" w:eastAsia="方正仿宋_GB2312" w:cs="Times New Roman"/>
          <w:color w:val="000000"/>
          <w:sz w:val="32"/>
          <w:szCs w:val="32"/>
        </w:rPr>
        <w:t>、坚定</w:t>
      </w:r>
      <w:r>
        <w:rPr>
          <w:rFonts w:hint="eastAsia" w:ascii="Times New Roman" w:hAnsi="Times New Roman" w:eastAsia="方正仿宋_GB2312" w:cs="Times New Roman"/>
          <w:color w:val="000000"/>
          <w:sz w:val="32"/>
          <w:szCs w:val="32"/>
          <w:lang w:eastAsia="zh-CN"/>
        </w:rPr>
        <w:t>‘</w:t>
      </w:r>
      <w:r>
        <w:rPr>
          <w:rFonts w:ascii="Times New Roman" w:hAnsi="Times New Roman" w:eastAsia="方正仿宋_GB2312" w:cs="Times New Roman"/>
          <w:color w:val="000000"/>
          <w:sz w:val="32"/>
          <w:szCs w:val="32"/>
        </w:rPr>
        <w:t>四个自信</w:t>
      </w:r>
      <w:r>
        <w:rPr>
          <w:rFonts w:hint="eastAsia" w:ascii="Times New Roman" w:hAnsi="Times New Roman" w:eastAsia="方正仿宋_GB2312" w:cs="Times New Roman"/>
          <w:color w:val="000000"/>
          <w:sz w:val="32"/>
          <w:szCs w:val="32"/>
          <w:lang w:eastAsia="zh-CN"/>
        </w:rPr>
        <w:t>’</w:t>
      </w:r>
      <w:r>
        <w:rPr>
          <w:rFonts w:ascii="Times New Roman" w:hAnsi="Times New Roman" w:eastAsia="方正仿宋_GB2312" w:cs="Times New Roman"/>
          <w:color w:val="000000"/>
          <w:sz w:val="32"/>
          <w:szCs w:val="32"/>
        </w:rPr>
        <w:t>、做到</w:t>
      </w:r>
      <w:r>
        <w:rPr>
          <w:rFonts w:hint="eastAsia" w:ascii="Times New Roman" w:hAnsi="Times New Roman" w:eastAsia="方正仿宋_GB2312" w:cs="Times New Roman"/>
          <w:color w:val="000000"/>
          <w:sz w:val="32"/>
          <w:szCs w:val="32"/>
          <w:lang w:eastAsia="zh-CN"/>
        </w:rPr>
        <w:t>‘</w:t>
      </w:r>
      <w:r>
        <w:rPr>
          <w:rFonts w:ascii="Times New Roman" w:hAnsi="Times New Roman" w:eastAsia="方正仿宋_GB2312" w:cs="Times New Roman"/>
          <w:color w:val="000000"/>
          <w:sz w:val="32"/>
          <w:szCs w:val="32"/>
        </w:rPr>
        <w:t>两个维护</w:t>
      </w:r>
      <w:r>
        <w:rPr>
          <w:rFonts w:hint="eastAsia" w:ascii="Times New Roman" w:hAnsi="Times New Roman" w:eastAsia="方正仿宋_GB2312" w:cs="Times New Roman"/>
          <w:color w:val="000000"/>
          <w:sz w:val="32"/>
          <w:szCs w:val="32"/>
          <w:lang w:eastAsia="zh-CN"/>
        </w:rPr>
        <w:t>’</w:t>
      </w:r>
      <w:r>
        <w:rPr>
          <w:rFonts w:ascii="Times New Roman" w:hAnsi="Times New Roman" w:eastAsia="方正仿宋_GB2312" w:cs="Times New Roman"/>
          <w:color w:val="000000"/>
          <w:sz w:val="32"/>
          <w:szCs w:val="32"/>
        </w:rPr>
        <w:t>，全面贯彻党的基本理论、基本路线、基本方略，全面贯彻党的教育方针，坚持教育为人民服务、为中国共产党治国理政服务、为巩固和发展中国特色社会主义制度服务、为改革开放和社会主义现代化建设服务，坚守为党育人、为国育才，培养德智体美劳全面发展的社会主义建设者和接班人。</w:t>
      </w:r>
      <w:r>
        <w:rPr>
          <w:rFonts w:hint="eastAsia" w:ascii="Times New Roman" w:hAnsi="Times New Roman" w:eastAsia="方正仿宋_GB2312" w:cs="Times New Roman"/>
          <w:color w:val="000000"/>
          <w:sz w:val="32"/>
          <w:szCs w:val="32"/>
          <w:lang w:eastAsia="zh-CN"/>
        </w:rPr>
        <w:t>”</w:t>
      </w:r>
    </w:p>
    <w:p>
      <w:pPr>
        <w:spacing w:line="600" w:lineRule="exact"/>
        <w:ind w:firstLine="640" w:firstLineChars="200"/>
        <w:rPr>
          <w:rFonts w:hint="eastAsia" w:ascii="Times New Roman" w:hAnsi="Times New Roman" w:eastAsia="方正仿宋_GB2312" w:cs="Times New Roman"/>
          <w:color w:val="000000"/>
          <w:sz w:val="32"/>
          <w:szCs w:val="32"/>
          <w:lang w:val="en-US" w:eastAsia="zh-CN"/>
        </w:rPr>
      </w:pPr>
      <w:r>
        <w:rPr>
          <w:rFonts w:ascii="Times New Roman" w:hAnsi="Times New Roman" w:eastAsia="方正仿宋_GB2312" w:cs="Times New Roman"/>
          <w:color w:val="000000"/>
          <w:sz w:val="32"/>
          <w:szCs w:val="32"/>
        </w:rPr>
        <w:t>四、将第九条（四）修改为：</w:t>
      </w:r>
      <w:r>
        <w:rPr>
          <w:rFonts w:hint="eastAsia" w:ascii="Times New Roman" w:hAnsi="Times New Roman" w:eastAsia="方正仿宋_GB2312" w:cs="Times New Roman"/>
          <w:color w:val="000000"/>
          <w:sz w:val="32"/>
          <w:szCs w:val="32"/>
          <w:lang w:eastAsia="zh-CN"/>
        </w:rPr>
        <w:t>“</w:t>
      </w:r>
      <w:r>
        <w:rPr>
          <w:rFonts w:ascii="Times New Roman" w:hAnsi="Times New Roman" w:eastAsia="方正仿宋_GB2312" w:cs="Times New Roman"/>
          <w:color w:val="000000"/>
          <w:sz w:val="32"/>
          <w:szCs w:val="32"/>
        </w:rPr>
        <w:t>根据教学需要，制定教学计划</w:t>
      </w:r>
      <w:r>
        <w:rPr>
          <w:rFonts w:hint="eastAsia" w:ascii="Times New Roman" w:hAnsi="Times New Roman" w:eastAsia="方正仿宋_GB2312" w:cs="Times New Roman"/>
          <w:color w:val="000000"/>
          <w:sz w:val="32"/>
          <w:szCs w:val="32"/>
          <w:lang w:eastAsia="zh-CN"/>
        </w:rPr>
        <w:t>，</w:t>
      </w:r>
      <w:r>
        <w:rPr>
          <w:rFonts w:ascii="Times New Roman" w:hAnsi="Times New Roman" w:eastAsia="方正仿宋_GB2312" w:cs="Times New Roman"/>
          <w:color w:val="000000"/>
          <w:sz w:val="32"/>
          <w:szCs w:val="32"/>
        </w:rPr>
        <w:t>依据国家规范选编教材、组织实施教育教学活动</w:t>
      </w:r>
      <w:r>
        <w:rPr>
          <w:rFonts w:hint="eastAsia" w:ascii="Times New Roman" w:hAnsi="Times New Roman" w:eastAsia="方正仿宋_GB2312" w:cs="Times New Roman"/>
          <w:color w:val="000000"/>
          <w:sz w:val="32"/>
          <w:szCs w:val="32"/>
          <w:lang w:eastAsia="zh-CN"/>
        </w:rPr>
        <w:t>；”</w:t>
      </w:r>
    </w:p>
    <w:p>
      <w:pPr>
        <w:spacing w:line="600" w:lineRule="exact"/>
        <w:ind w:firstLine="640" w:firstLineChars="200"/>
        <w:rPr>
          <w:rFonts w:hint="eastAsia" w:ascii="Times New Roman" w:hAnsi="Times New Roman" w:eastAsia="方正仿宋_GB2312" w:cs="Times New Roman"/>
          <w:color w:val="000000"/>
          <w:sz w:val="32"/>
          <w:szCs w:val="32"/>
          <w:lang w:eastAsia="zh-CN"/>
        </w:rPr>
      </w:pPr>
      <w:r>
        <w:rPr>
          <w:rFonts w:ascii="Times New Roman" w:hAnsi="Times New Roman" w:eastAsia="方正仿宋_GB2312" w:cs="Times New Roman"/>
          <w:color w:val="000000"/>
          <w:sz w:val="32"/>
          <w:szCs w:val="32"/>
        </w:rPr>
        <w:t>五、将第十一条修改为：</w:t>
      </w:r>
      <w:r>
        <w:rPr>
          <w:rFonts w:hint="eastAsia" w:ascii="Times New Roman" w:hAnsi="Times New Roman" w:eastAsia="方正仿宋_GB2312" w:cs="Times New Roman"/>
          <w:color w:val="000000"/>
          <w:sz w:val="32"/>
          <w:szCs w:val="32"/>
          <w:lang w:eastAsia="zh-CN"/>
        </w:rPr>
        <w:t>“</w:t>
      </w:r>
      <w:r>
        <w:rPr>
          <w:rFonts w:ascii="Times New Roman" w:hAnsi="Times New Roman" w:eastAsia="方正仿宋_GB2312" w:cs="Times New Roman"/>
          <w:color w:val="000000"/>
          <w:sz w:val="32"/>
          <w:szCs w:val="32"/>
        </w:rPr>
        <w:t>学校充分发挥大学人才培养、科学研究、社会服务、文化传承创新和国际交流合作的职能，并积极实施国际化发展战略。</w:t>
      </w:r>
      <w:r>
        <w:rPr>
          <w:rFonts w:hint="eastAsia" w:ascii="Times New Roman" w:hAnsi="Times New Roman" w:eastAsia="方正仿宋_GB2312" w:cs="Times New Roman"/>
          <w:color w:val="000000"/>
          <w:sz w:val="32"/>
          <w:szCs w:val="32"/>
          <w:lang w:eastAsia="zh-CN"/>
        </w:rPr>
        <w:t>”</w:t>
      </w:r>
    </w:p>
    <w:p>
      <w:pPr>
        <w:spacing w:line="600" w:lineRule="exact"/>
        <w:ind w:firstLine="640" w:firstLineChars="200"/>
        <w:rPr>
          <w:rFonts w:hint="eastAsia" w:ascii="Times New Roman" w:hAnsi="Times New Roman" w:eastAsia="方正仿宋_GB2312" w:cs="Times New Roman"/>
          <w:color w:val="000000"/>
          <w:sz w:val="32"/>
          <w:szCs w:val="32"/>
          <w:lang w:eastAsia="zh-CN"/>
        </w:rPr>
      </w:pPr>
      <w:r>
        <w:rPr>
          <w:rFonts w:ascii="Times New Roman" w:hAnsi="Times New Roman" w:eastAsia="方正仿宋_GB2312" w:cs="Times New Roman"/>
          <w:color w:val="000000"/>
          <w:sz w:val="32"/>
          <w:szCs w:val="32"/>
        </w:rPr>
        <w:t>六、将第十三条的</w:t>
      </w:r>
      <w:r>
        <w:rPr>
          <w:rFonts w:hint="eastAsia" w:ascii="Times New Roman" w:hAnsi="Times New Roman" w:eastAsia="方正仿宋_GB2312" w:cs="Times New Roman"/>
          <w:color w:val="000000"/>
          <w:sz w:val="32"/>
          <w:szCs w:val="32"/>
          <w:lang w:eastAsia="zh-CN"/>
        </w:rPr>
        <w:t>“</w:t>
      </w:r>
      <w:r>
        <w:rPr>
          <w:rFonts w:ascii="Times New Roman" w:hAnsi="Times New Roman" w:eastAsia="方正仿宋_GB2312" w:cs="Times New Roman"/>
          <w:color w:val="000000"/>
          <w:sz w:val="32"/>
          <w:szCs w:val="32"/>
        </w:rPr>
        <w:t>成人高等教育、继续教育</w:t>
      </w:r>
      <w:r>
        <w:rPr>
          <w:rFonts w:hint="eastAsia" w:ascii="Times New Roman" w:hAnsi="Times New Roman" w:eastAsia="方正仿宋_GB2312" w:cs="Times New Roman"/>
          <w:color w:val="000000"/>
          <w:sz w:val="32"/>
          <w:szCs w:val="32"/>
          <w:lang w:eastAsia="zh-CN"/>
        </w:rPr>
        <w:t>”</w:t>
      </w:r>
      <w:r>
        <w:rPr>
          <w:rFonts w:ascii="Times New Roman" w:hAnsi="Times New Roman" w:eastAsia="方正仿宋_GB2312" w:cs="Times New Roman"/>
          <w:color w:val="000000"/>
          <w:sz w:val="32"/>
          <w:szCs w:val="32"/>
        </w:rPr>
        <w:t>修改为</w:t>
      </w:r>
      <w:r>
        <w:rPr>
          <w:rFonts w:hint="eastAsia" w:ascii="Times New Roman" w:hAnsi="Times New Roman" w:eastAsia="方正仿宋_GB2312" w:cs="Times New Roman"/>
          <w:color w:val="000000"/>
          <w:sz w:val="32"/>
          <w:szCs w:val="32"/>
          <w:lang w:eastAsia="zh-CN"/>
        </w:rPr>
        <w:t>：“</w:t>
      </w:r>
      <w:r>
        <w:rPr>
          <w:rFonts w:ascii="Times New Roman" w:hAnsi="Times New Roman" w:eastAsia="方正仿宋_GB2312" w:cs="Times New Roman"/>
          <w:color w:val="000000"/>
          <w:sz w:val="32"/>
          <w:szCs w:val="32"/>
        </w:rPr>
        <w:t>高等学历继续教育、非学历教育</w:t>
      </w:r>
      <w:r>
        <w:rPr>
          <w:rFonts w:hint="eastAsia" w:ascii="Times New Roman" w:hAnsi="Times New Roman" w:eastAsia="方正仿宋_GB2312" w:cs="Times New Roman"/>
          <w:color w:val="000000"/>
          <w:sz w:val="32"/>
          <w:szCs w:val="32"/>
          <w:lang w:eastAsia="zh-CN"/>
        </w:rPr>
        <w:t>；”</w:t>
      </w:r>
    </w:p>
    <w:p>
      <w:pPr>
        <w:spacing w:line="600" w:lineRule="exact"/>
        <w:ind w:firstLine="640" w:firstLineChars="200"/>
        <w:rPr>
          <w:rFonts w:hint="eastAsia" w:ascii="Times New Roman" w:hAnsi="Times New Roman" w:eastAsia="方正仿宋_GB2312" w:cs="Times New Roman"/>
          <w:color w:val="000000"/>
          <w:sz w:val="32"/>
          <w:szCs w:val="32"/>
          <w:lang w:eastAsia="zh-CN"/>
        </w:rPr>
      </w:pPr>
      <w:r>
        <w:rPr>
          <w:rFonts w:ascii="Times New Roman" w:hAnsi="Times New Roman" w:eastAsia="方正仿宋_GB2312" w:cs="Times New Roman"/>
          <w:color w:val="000000"/>
          <w:sz w:val="32"/>
          <w:szCs w:val="32"/>
        </w:rPr>
        <w:t>七、将第十七条修改为：</w:t>
      </w:r>
      <w:r>
        <w:rPr>
          <w:rFonts w:hint="eastAsia" w:ascii="Times New Roman" w:hAnsi="Times New Roman" w:eastAsia="方正仿宋_GB2312" w:cs="Times New Roman"/>
          <w:color w:val="000000"/>
          <w:sz w:val="32"/>
          <w:szCs w:val="32"/>
          <w:lang w:eastAsia="zh-CN"/>
        </w:rPr>
        <w:t>“</w:t>
      </w:r>
      <w:r>
        <w:rPr>
          <w:rFonts w:ascii="Times New Roman" w:hAnsi="Times New Roman" w:eastAsia="方正仿宋_GB2312" w:cs="Times New Roman"/>
          <w:color w:val="000000"/>
          <w:sz w:val="32"/>
          <w:szCs w:val="32"/>
        </w:rPr>
        <w:t>校党委全面领导学校工作，履行党章等规定的各项职责，把握学校发展方向，决定学校重大问题，监督重大决议执行，支持校长依法独立负责地行使职权，保证以人才培养为中心的各项任务完成</w:t>
      </w:r>
      <w:r>
        <w:rPr>
          <w:rFonts w:hint="eastAsia" w:ascii="Times New Roman" w:hAnsi="Times New Roman" w:eastAsia="方正仿宋_GB2312" w:cs="Times New Roman"/>
          <w:color w:val="000000"/>
          <w:sz w:val="32"/>
          <w:szCs w:val="32"/>
          <w:lang w:eastAsia="zh-CN"/>
        </w:rPr>
        <w:t>；”</w:t>
      </w:r>
    </w:p>
    <w:p>
      <w:pPr>
        <w:spacing w:line="600" w:lineRule="exact"/>
        <w:ind w:firstLine="640" w:firstLineChars="200"/>
        <w:rPr>
          <w:rFonts w:hint="eastAsia" w:ascii="Times New Roman" w:hAnsi="Times New Roman" w:eastAsia="方正仿宋_GB2312" w:cs="Times New Roman"/>
          <w:color w:val="000000"/>
          <w:sz w:val="32"/>
          <w:szCs w:val="32"/>
          <w:lang w:eastAsia="zh-CN"/>
        </w:rPr>
      </w:pPr>
      <w:r>
        <w:rPr>
          <w:rFonts w:ascii="Times New Roman" w:hAnsi="Times New Roman" w:eastAsia="方正仿宋_GB2312" w:cs="Times New Roman"/>
          <w:color w:val="000000"/>
          <w:sz w:val="32"/>
          <w:szCs w:val="32"/>
        </w:rPr>
        <w:t>八、将第十七条（一）修改为：</w:t>
      </w:r>
      <w:r>
        <w:rPr>
          <w:rFonts w:hint="eastAsia" w:ascii="Times New Roman" w:hAnsi="Times New Roman" w:eastAsia="方正仿宋_GB2312" w:cs="Times New Roman"/>
          <w:color w:val="000000"/>
          <w:sz w:val="32"/>
          <w:szCs w:val="32"/>
          <w:lang w:eastAsia="zh-CN"/>
        </w:rPr>
        <w:t>“</w:t>
      </w:r>
      <w:r>
        <w:rPr>
          <w:rFonts w:ascii="Times New Roman" w:hAnsi="Times New Roman" w:eastAsia="方正仿宋_GB2312" w:cs="Times New Roman"/>
          <w:color w:val="000000"/>
          <w:sz w:val="32"/>
          <w:szCs w:val="32"/>
        </w:rPr>
        <w:t>宣传和执行党的路线方针政策，宣传和执行党中央以及上级党组织和本组织的决议，坚持社会主义办学方向，依法治校，依靠全校师生员工推动学校科学发展，培养德智体美劳全面发展的社会主义建设者和接班人；</w:t>
      </w:r>
      <w:r>
        <w:rPr>
          <w:rFonts w:hint="eastAsia" w:ascii="Times New Roman" w:hAnsi="Times New Roman" w:eastAsia="方正仿宋_GB2312" w:cs="Times New Roman"/>
          <w:color w:val="000000"/>
          <w:sz w:val="32"/>
          <w:szCs w:val="32"/>
          <w:lang w:eastAsia="zh-CN"/>
        </w:rPr>
        <w:t>”</w:t>
      </w:r>
    </w:p>
    <w:p>
      <w:pPr>
        <w:spacing w:line="600" w:lineRule="exact"/>
        <w:ind w:firstLine="640" w:firstLineChars="200"/>
        <w:rPr>
          <w:rFonts w:hint="eastAsia" w:ascii="Times New Roman" w:hAnsi="Times New Roman" w:eastAsia="方正仿宋_GB2312" w:cs="Times New Roman"/>
          <w:color w:val="000000"/>
          <w:sz w:val="32"/>
          <w:szCs w:val="32"/>
          <w:lang w:eastAsia="zh-CN"/>
        </w:rPr>
      </w:pPr>
      <w:r>
        <w:rPr>
          <w:rFonts w:ascii="Times New Roman" w:hAnsi="Times New Roman" w:eastAsia="方正仿宋_GB2312" w:cs="Times New Roman"/>
          <w:color w:val="000000"/>
          <w:sz w:val="32"/>
          <w:szCs w:val="32"/>
        </w:rPr>
        <w:t>九、将第十七条（二）修改为：</w:t>
      </w:r>
      <w:r>
        <w:rPr>
          <w:rFonts w:hint="eastAsia" w:ascii="Times New Roman" w:hAnsi="Times New Roman" w:eastAsia="方正仿宋_GB2312" w:cs="Times New Roman"/>
          <w:color w:val="000000"/>
          <w:sz w:val="32"/>
          <w:szCs w:val="32"/>
          <w:lang w:eastAsia="zh-CN"/>
        </w:rPr>
        <w:t>“</w:t>
      </w:r>
      <w:r>
        <w:rPr>
          <w:rFonts w:ascii="Times New Roman" w:hAnsi="Times New Roman" w:eastAsia="方正仿宋_GB2312" w:cs="Times New Roman"/>
          <w:color w:val="000000"/>
          <w:sz w:val="32"/>
          <w:szCs w:val="32"/>
        </w:rPr>
        <w:t>坚持马克思主义指导地位，组织党员认真学习马克思列宁主义、毛泽东思想、邓小平理论、</w:t>
      </w:r>
      <w:r>
        <w:rPr>
          <w:rFonts w:hint="eastAsia" w:ascii="Times New Roman" w:hAnsi="Times New Roman" w:eastAsia="方正仿宋_GB2312" w:cs="Times New Roman"/>
          <w:color w:val="000000"/>
          <w:sz w:val="32"/>
          <w:szCs w:val="32"/>
          <w:lang w:eastAsia="zh-CN"/>
        </w:rPr>
        <w:t>‘</w:t>
      </w:r>
      <w:r>
        <w:rPr>
          <w:rFonts w:ascii="Times New Roman" w:hAnsi="Times New Roman" w:eastAsia="方正仿宋_GB2312" w:cs="Times New Roman"/>
          <w:color w:val="000000"/>
          <w:sz w:val="32"/>
          <w:szCs w:val="32"/>
        </w:rPr>
        <w:t>三个代表</w:t>
      </w:r>
      <w:r>
        <w:rPr>
          <w:rFonts w:hint="eastAsia" w:ascii="Times New Roman" w:hAnsi="Times New Roman" w:eastAsia="方正仿宋_GB2312" w:cs="Times New Roman"/>
          <w:color w:val="000000"/>
          <w:sz w:val="32"/>
          <w:szCs w:val="32"/>
          <w:lang w:eastAsia="zh-CN"/>
        </w:rPr>
        <w:t>’</w:t>
      </w:r>
      <w:r>
        <w:rPr>
          <w:rFonts w:ascii="Times New Roman" w:hAnsi="Times New Roman" w:eastAsia="方正仿宋_GB2312" w:cs="Times New Roman"/>
          <w:color w:val="000000"/>
          <w:sz w:val="32"/>
          <w:szCs w:val="32"/>
        </w:rPr>
        <w:t>重要思想、科学发展观、习近平新时代中国特色社会主义思想，学习党的路线方针政策和决议，学习党的基本知识，学习业务知识和科学、历史、文化、法律等各方面知识；</w:t>
      </w:r>
      <w:r>
        <w:rPr>
          <w:rFonts w:hint="eastAsia" w:ascii="Times New Roman" w:hAnsi="Times New Roman" w:eastAsia="方正仿宋_GB2312" w:cs="Times New Roman"/>
          <w:color w:val="000000"/>
          <w:sz w:val="32"/>
          <w:szCs w:val="32"/>
          <w:lang w:eastAsia="zh-CN"/>
        </w:rPr>
        <w:t>”</w:t>
      </w:r>
    </w:p>
    <w:p>
      <w:pPr>
        <w:spacing w:line="600" w:lineRule="exact"/>
        <w:ind w:firstLine="640" w:firstLineChars="200"/>
        <w:rPr>
          <w:rFonts w:hint="eastAsia" w:ascii="Times New Roman" w:hAnsi="Times New Roman" w:eastAsia="方正仿宋_GB2312" w:cs="Times New Roman"/>
          <w:color w:val="000000"/>
          <w:sz w:val="32"/>
          <w:szCs w:val="32"/>
          <w:lang w:eastAsia="zh-CN"/>
        </w:rPr>
      </w:pPr>
      <w:r>
        <w:rPr>
          <w:rFonts w:ascii="Times New Roman" w:hAnsi="Times New Roman" w:eastAsia="方正仿宋_GB2312" w:cs="Times New Roman"/>
          <w:color w:val="000000"/>
          <w:sz w:val="32"/>
          <w:szCs w:val="32"/>
        </w:rPr>
        <w:t>十、将第十七条（三）修改为：</w:t>
      </w:r>
      <w:r>
        <w:rPr>
          <w:rFonts w:hint="eastAsia" w:ascii="Times New Roman" w:hAnsi="Times New Roman" w:eastAsia="方正仿宋_GB2312" w:cs="Times New Roman"/>
          <w:color w:val="000000"/>
          <w:sz w:val="32"/>
          <w:szCs w:val="32"/>
          <w:lang w:eastAsia="zh-CN"/>
        </w:rPr>
        <w:t>“</w:t>
      </w:r>
      <w:r>
        <w:rPr>
          <w:rFonts w:ascii="Times New Roman" w:hAnsi="Times New Roman" w:eastAsia="方正仿宋_GB2312" w:cs="Times New Roman"/>
          <w:color w:val="000000"/>
          <w:sz w:val="32"/>
          <w:szCs w:val="32"/>
        </w:rPr>
        <w:t>审议确定学校基本管理制度，讨论决定学校改革发展稳定以及教学、科研、行政管理中的重大事项；</w:t>
      </w:r>
      <w:r>
        <w:rPr>
          <w:rFonts w:hint="eastAsia" w:ascii="Times New Roman" w:hAnsi="Times New Roman" w:eastAsia="方正仿宋_GB2312" w:cs="Times New Roman"/>
          <w:color w:val="000000"/>
          <w:sz w:val="32"/>
          <w:szCs w:val="32"/>
          <w:lang w:eastAsia="zh-CN"/>
        </w:rPr>
        <w:t>”</w:t>
      </w:r>
    </w:p>
    <w:p>
      <w:pPr>
        <w:spacing w:line="600" w:lineRule="exact"/>
        <w:ind w:firstLine="640" w:firstLineChars="200"/>
        <w:rPr>
          <w:rFonts w:hint="eastAsia" w:ascii="Times New Roman" w:hAnsi="Times New Roman" w:eastAsia="方正仿宋_GB2312" w:cs="Times New Roman"/>
          <w:color w:val="000000"/>
          <w:sz w:val="32"/>
          <w:szCs w:val="32"/>
          <w:lang w:eastAsia="zh-CN"/>
        </w:rPr>
      </w:pPr>
      <w:r>
        <w:rPr>
          <w:rFonts w:ascii="Times New Roman" w:hAnsi="Times New Roman" w:eastAsia="方正仿宋_GB2312" w:cs="Times New Roman"/>
          <w:color w:val="000000"/>
          <w:sz w:val="32"/>
          <w:szCs w:val="32"/>
        </w:rPr>
        <w:t>十一、将第十七条（四）修改为：</w:t>
      </w:r>
      <w:r>
        <w:rPr>
          <w:rFonts w:hint="eastAsia" w:ascii="Times New Roman" w:hAnsi="Times New Roman" w:eastAsia="方正仿宋_GB2312" w:cs="Times New Roman"/>
          <w:color w:val="000000"/>
          <w:sz w:val="32"/>
          <w:szCs w:val="32"/>
          <w:lang w:eastAsia="zh-CN"/>
        </w:rPr>
        <w:t>“</w:t>
      </w:r>
      <w:r>
        <w:rPr>
          <w:rFonts w:ascii="Times New Roman" w:hAnsi="Times New Roman" w:eastAsia="方正仿宋_GB2312" w:cs="Times New Roman"/>
          <w:color w:val="000000"/>
          <w:sz w:val="32"/>
          <w:szCs w:val="32"/>
        </w:rPr>
        <w:t>讨论决定学校内部组织机构的设置及其负责人的人选。按照干部管理权限，负责干部的教育、培训、选拔、考核和监督。加强领导班子建设、干部队伍建设和人才队伍建设；</w:t>
      </w:r>
      <w:r>
        <w:rPr>
          <w:rFonts w:hint="eastAsia" w:ascii="Times New Roman" w:hAnsi="Times New Roman" w:eastAsia="方正仿宋_GB2312" w:cs="Times New Roman"/>
          <w:color w:val="000000"/>
          <w:sz w:val="32"/>
          <w:szCs w:val="32"/>
          <w:lang w:eastAsia="zh-CN"/>
        </w:rPr>
        <w:t>”</w:t>
      </w:r>
    </w:p>
    <w:p>
      <w:pPr>
        <w:spacing w:line="600" w:lineRule="exact"/>
        <w:ind w:firstLine="640" w:firstLineChars="200"/>
        <w:rPr>
          <w:rFonts w:hint="eastAsia" w:ascii="Times New Roman" w:hAnsi="Times New Roman" w:eastAsia="方正仿宋_GB2312" w:cs="Times New Roman"/>
          <w:color w:val="000000"/>
          <w:sz w:val="32"/>
          <w:szCs w:val="32"/>
          <w:lang w:eastAsia="zh-CN"/>
        </w:rPr>
      </w:pPr>
      <w:r>
        <w:rPr>
          <w:rFonts w:ascii="Times New Roman" w:hAnsi="Times New Roman" w:eastAsia="方正仿宋_GB2312" w:cs="Times New Roman"/>
          <w:color w:val="000000"/>
          <w:sz w:val="32"/>
          <w:szCs w:val="32"/>
        </w:rPr>
        <w:t>十二、将第十七条（五）修改为：</w:t>
      </w:r>
      <w:r>
        <w:rPr>
          <w:rFonts w:hint="eastAsia" w:ascii="Times New Roman" w:hAnsi="Times New Roman" w:eastAsia="方正仿宋_GB2312" w:cs="Times New Roman"/>
          <w:color w:val="000000"/>
          <w:sz w:val="32"/>
          <w:szCs w:val="32"/>
          <w:lang w:eastAsia="zh-CN"/>
        </w:rPr>
        <w:t>“</w:t>
      </w:r>
      <w:r>
        <w:rPr>
          <w:rFonts w:ascii="Times New Roman" w:hAnsi="Times New Roman" w:eastAsia="方正仿宋_GB2312" w:cs="Times New Roman"/>
          <w:color w:val="000000"/>
          <w:sz w:val="32"/>
          <w:szCs w:val="32"/>
        </w:rPr>
        <w:t>按照党要管党、全面从严治党要求，加强学校党组织建设。落实基层党建工作责任制，发挥学校基层党组织战斗堡垒作用和党员先锋模范作用；</w:t>
      </w:r>
      <w:r>
        <w:rPr>
          <w:rFonts w:hint="eastAsia" w:ascii="Times New Roman" w:hAnsi="Times New Roman" w:eastAsia="方正仿宋_GB2312" w:cs="Times New Roman"/>
          <w:color w:val="000000"/>
          <w:sz w:val="32"/>
          <w:szCs w:val="32"/>
          <w:lang w:eastAsia="zh-CN"/>
        </w:rPr>
        <w:t>”</w:t>
      </w:r>
    </w:p>
    <w:p>
      <w:pPr>
        <w:spacing w:line="600" w:lineRule="exact"/>
        <w:ind w:firstLine="640" w:firstLineChars="200"/>
        <w:rPr>
          <w:rFonts w:hint="eastAsia" w:ascii="Times New Roman" w:hAnsi="Times New Roman" w:eastAsia="方正仿宋_GB2312" w:cs="Times New Roman"/>
          <w:color w:val="000000"/>
          <w:sz w:val="32"/>
          <w:szCs w:val="32"/>
          <w:lang w:eastAsia="zh-CN"/>
        </w:rPr>
      </w:pPr>
      <w:r>
        <w:rPr>
          <w:rFonts w:ascii="Times New Roman" w:hAnsi="Times New Roman" w:eastAsia="方正仿宋_GB2312" w:cs="Times New Roman"/>
          <w:color w:val="000000"/>
          <w:sz w:val="32"/>
          <w:szCs w:val="32"/>
        </w:rPr>
        <w:t>十三、将第十七条（六）修改为：</w:t>
      </w:r>
      <w:r>
        <w:rPr>
          <w:rFonts w:hint="eastAsia" w:ascii="Times New Roman" w:hAnsi="Times New Roman" w:eastAsia="方正仿宋_GB2312" w:cs="Times New Roman"/>
          <w:color w:val="000000"/>
          <w:sz w:val="32"/>
          <w:szCs w:val="32"/>
          <w:lang w:eastAsia="zh-CN"/>
        </w:rPr>
        <w:t>“</w:t>
      </w:r>
      <w:r>
        <w:rPr>
          <w:rFonts w:ascii="Times New Roman" w:hAnsi="Times New Roman" w:eastAsia="方正仿宋_GB2312" w:cs="Times New Roman"/>
          <w:color w:val="000000"/>
          <w:sz w:val="32"/>
          <w:szCs w:val="32"/>
        </w:rPr>
        <w:t>履行学校党风廉政建设主体责任，领导、支持内设纪检组织履行监督执纪问责职责，接受同级纪检组织和上级纪委监委及其派驻纪检监察机构的监督；</w:t>
      </w:r>
      <w:r>
        <w:rPr>
          <w:rFonts w:hint="eastAsia" w:ascii="Times New Roman" w:hAnsi="Times New Roman" w:eastAsia="方正仿宋_GB2312" w:cs="Times New Roman"/>
          <w:color w:val="000000"/>
          <w:sz w:val="32"/>
          <w:szCs w:val="32"/>
          <w:lang w:eastAsia="zh-CN"/>
        </w:rPr>
        <w:t>”</w:t>
      </w:r>
    </w:p>
    <w:p>
      <w:pPr>
        <w:spacing w:line="600" w:lineRule="exact"/>
        <w:ind w:firstLine="640" w:firstLineChars="200"/>
        <w:rPr>
          <w:rFonts w:hint="eastAsia" w:ascii="Times New Roman" w:hAnsi="Times New Roman" w:eastAsia="方正仿宋_GB2312" w:cs="Times New Roman"/>
          <w:color w:val="000000"/>
          <w:sz w:val="32"/>
          <w:szCs w:val="32"/>
          <w:lang w:eastAsia="zh-CN"/>
        </w:rPr>
      </w:pPr>
      <w:r>
        <w:rPr>
          <w:rFonts w:ascii="Times New Roman" w:hAnsi="Times New Roman" w:eastAsia="方正仿宋_GB2312" w:cs="Times New Roman"/>
          <w:color w:val="000000"/>
          <w:sz w:val="32"/>
          <w:szCs w:val="32"/>
        </w:rPr>
        <w:t>十四、将第十七条（七）修改为：</w:t>
      </w:r>
      <w:r>
        <w:rPr>
          <w:rFonts w:hint="eastAsia" w:ascii="Times New Roman" w:hAnsi="Times New Roman" w:eastAsia="方正仿宋_GB2312" w:cs="Times New Roman"/>
          <w:color w:val="000000"/>
          <w:sz w:val="32"/>
          <w:szCs w:val="32"/>
          <w:lang w:eastAsia="zh-CN"/>
        </w:rPr>
        <w:t>“</w:t>
      </w:r>
      <w:r>
        <w:rPr>
          <w:rFonts w:ascii="Times New Roman" w:hAnsi="Times New Roman" w:eastAsia="方正仿宋_GB2312" w:cs="Times New Roman"/>
          <w:color w:val="000000"/>
          <w:sz w:val="32"/>
          <w:szCs w:val="32"/>
        </w:rPr>
        <w:t>领导学校思想政治工作和德育工作，落实意识形态工作责任制，维护学校安全稳定，促进和谐校园建设；</w:t>
      </w:r>
      <w:r>
        <w:rPr>
          <w:rFonts w:hint="eastAsia" w:ascii="Times New Roman" w:hAnsi="Times New Roman" w:eastAsia="方正仿宋_GB2312" w:cs="Times New Roman"/>
          <w:color w:val="000000"/>
          <w:sz w:val="32"/>
          <w:szCs w:val="32"/>
          <w:lang w:eastAsia="zh-CN"/>
        </w:rPr>
        <w:t>”</w:t>
      </w:r>
    </w:p>
    <w:p>
      <w:pPr>
        <w:spacing w:line="600" w:lineRule="exact"/>
        <w:ind w:firstLine="640" w:firstLineChars="200"/>
        <w:rPr>
          <w:rFonts w:hint="eastAsia" w:ascii="Times New Roman" w:hAnsi="Times New Roman" w:eastAsia="方正仿宋_GB2312" w:cs="Times New Roman"/>
          <w:color w:val="000000"/>
          <w:sz w:val="32"/>
          <w:szCs w:val="32"/>
          <w:lang w:eastAsia="zh-CN"/>
        </w:rPr>
      </w:pPr>
      <w:r>
        <w:rPr>
          <w:rFonts w:ascii="Times New Roman" w:hAnsi="Times New Roman" w:eastAsia="方正仿宋_GB2312" w:cs="Times New Roman"/>
          <w:color w:val="000000"/>
          <w:sz w:val="32"/>
          <w:szCs w:val="32"/>
        </w:rPr>
        <w:t>十五、将第十七条（八）修改为：</w:t>
      </w:r>
      <w:r>
        <w:rPr>
          <w:rFonts w:hint="eastAsia" w:ascii="Times New Roman" w:hAnsi="Times New Roman" w:eastAsia="方正仿宋_GB2312" w:cs="Times New Roman"/>
          <w:color w:val="000000"/>
          <w:sz w:val="32"/>
          <w:szCs w:val="32"/>
          <w:lang w:eastAsia="zh-CN"/>
        </w:rPr>
        <w:t>“</w:t>
      </w:r>
      <w:r>
        <w:rPr>
          <w:rFonts w:ascii="Times New Roman" w:hAnsi="Times New Roman" w:eastAsia="方正仿宋_GB2312" w:cs="Times New Roman"/>
          <w:color w:val="000000"/>
          <w:sz w:val="32"/>
          <w:szCs w:val="32"/>
        </w:rPr>
        <w:t>领导学校群团组织、学术组织和教职工代表大会；</w:t>
      </w:r>
      <w:r>
        <w:rPr>
          <w:rFonts w:hint="eastAsia" w:ascii="Times New Roman" w:hAnsi="Times New Roman" w:eastAsia="方正仿宋_GB2312" w:cs="Times New Roman"/>
          <w:color w:val="000000"/>
          <w:sz w:val="32"/>
          <w:szCs w:val="32"/>
          <w:lang w:eastAsia="zh-CN"/>
        </w:rPr>
        <w:t>”</w:t>
      </w:r>
    </w:p>
    <w:p>
      <w:pPr>
        <w:spacing w:line="600" w:lineRule="exact"/>
        <w:ind w:firstLine="640" w:firstLineChars="200"/>
        <w:rPr>
          <w:rFonts w:hint="eastAsia" w:ascii="Times New Roman" w:hAnsi="Times New Roman" w:eastAsia="方正仿宋_GB2312" w:cs="Times New Roman"/>
          <w:color w:val="000000"/>
          <w:sz w:val="32"/>
          <w:szCs w:val="32"/>
          <w:lang w:eastAsia="zh-CN"/>
        </w:rPr>
      </w:pPr>
      <w:r>
        <w:rPr>
          <w:rFonts w:ascii="Times New Roman" w:hAnsi="Times New Roman" w:eastAsia="方正仿宋_GB2312" w:cs="Times New Roman"/>
          <w:color w:val="000000"/>
          <w:sz w:val="32"/>
          <w:szCs w:val="32"/>
        </w:rPr>
        <w:t>十六、将第十七条（九）修改为：</w:t>
      </w:r>
      <w:r>
        <w:rPr>
          <w:rFonts w:hint="eastAsia" w:ascii="Times New Roman" w:hAnsi="Times New Roman" w:eastAsia="方正仿宋_GB2312" w:cs="Times New Roman"/>
          <w:color w:val="000000"/>
          <w:sz w:val="32"/>
          <w:szCs w:val="32"/>
          <w:lang w:eastAsia="zh-CN"/>
        </w:rPr>
        <w:t>“</w:t>
      </w:r>
      <w:r>
        <w:rPr>
          <w:rFonts w:ascii="Times New Roman" w:hAnsi="Times New Roman" w:eastAsia="方正仿宋_GB2312" w:cs="Times New Roman"/>
          <w:color w:val="000000"/>
          <w:sz w:val="32"/>
          <w:szCs w:val="32"/>
        </w:rPr>
        <w:t>做好统一战线工作。对学校内民主党派的基层组织实行政治领导，支持其依照各自章程开展活动。支持无党派人士等统一战线成员参加统一战线相关活动，发挥积极作用。加强党外知识分子工作和党外代表人士队伍建设。加强民族和宗教工作，深入开展铸牢中华民族共同体意识教育，坚决防范和抵御各类非法传教、渗透活动；</w:t>
      </w:r>
      <w:r>
        <w:rPr>
          <w:rFonts w:hint="eastAsia" w:ascii="Times New Roman" w:hAnsi="Times New Roman" w:eastAsia="方正仿宋_GB2312" w:cs="Times New Roman"/>
          <w:color w:val="000000"/>
          <w:sz w:val="32"/>
          <w:szCs w:val="32"/>
          <w:lang w:eastAsia="zh-CN"/>
        </w:rPr>
        <w:t>”</w:t>
      </w:r>
    </w:p>
    <w:p>
      <w:pPr>
        <w:spacing w:line="600" w:lineRule="exact"/>
        <w:ind w:firstLine="640" w:firstLineChars="200"/>
        <w:rPr>
          <w:rFonts w:ascii="Times New Roman" w:hAnsi="Times New Roman" w:eastAsia="方正仿宋_GB2312" w:cs="Times New Roman"/>
          <w:color w:val="000000"/>
          <w:sz w:val="32"/>
          <w:szCs w:val="32"/>
        </w:rPr>
      </w:pPr>
      <w:r>
        <w:rPr>
          <w:rFonts w:ascii="Times New Roman" w:hAnsi="Times New Roman" w:eastAsia="方正仿宋_GB2312" w:cs="Times New Roman"/>
          <w:color w:val="000000"/>
          <w:sz w:val="32"/>
          <w:szCs w:val="32"/>
        </w:rPr>
        <w:t>十七、将第十七条（十）修改为：</w:t>
      </w:r>
      <w:r>
        <w:rPr>
          <w:rFonts w:hint="eastAsia" w:ascii="Times New Roman" w:hAnsi="Times New Roman" w:eastAsia="方正仿宋_GB2312" w:cs="Times New Roman"/>
          <w:color w:val="000000"/>
          <w:sz w:val="32"/>
          <w:szCs w:val="32"/>
          <w:lang w:eastAsia="zh-CN"/>
        </w:rPr>
        <w:t>“</w:t>
      </w:r>
      <w:r>
        <w:rPr>
          <w:rFonts w:ascii="Times New Roman" w:hAnsi="Times New Roman" w:eastAsia="方正仿宋_GB2312" w:cs="Times New Roman"/>
          <w:color w:val="000000"/>
          <w:sz w:val="32"/>
          <w:szCs w:val="32"/>
        </w:rPr>
        <w:t>讨论决定其他事关师生员工切身利益的重要事项。</w:t>
      </w:r>
    </w:p>
    <w:p>
      <w:pPr>
        <w:spacing w:line="600" w:lineRule="exact"/>
        <w:ind w:firstLine="640" w:firstLineChars="200"/>
        <w:rPr>
          <w:rFonts w:ascii="Times New Roman" w:hAnsi="Times New Roman" w:eastAsia="方正仿宋_GB2312" w:cs="Times New Roman"/>
          <w:color w:val="000000"/>
          <w:sz w:val="32"/>
          <w:szCs w:val="32"/>
        </w:rPr>
      </w:pPr>
      <w:r>
        <w:rPr>
          <w:rFonts w:hint="eastAsia" w:ascii="Times New Roman" w:hAnsi="Times New Roman" w:eastAsia="仿宋_GB2312" w:cs="Times New Roman"/>
          <w:color w:val="000000"/>
          <w:sz w:val="32"/>
          <w:szCs w:val="32"/>
          <w:lang w:eastAsia="zh-CN"/>
        </w:rPr>
        <w:t>“</w:t>
      </w:r>
      <w:r>
        <w:rPr>
          <w:rFonts w:ascii="Times New Roman" w:hAnsi="Times New Roman" w:eastAsia="方正仿宋_GB2312" w:cs="Times New Roman"/>
          <w:color w:val="000000"/>
          <w:sz w:val="32"/>
          <w:szCs w:val="32"/>
        </w:rPr>
        <w:t>校党委实行集体领导与个人分工负责相结合，坚持民主集中制，集体讨论决定学校重大问题和重要事项，领导班子成员按照分工履行职责。</w:t>
      </w:r>
    </w:p>
    <w:p>
      <w:pPr>
        <w:spacing w:line="600" w:lineRule="exact"/>
        <w:ind w:firstLine="640" w:firstLineChars="200"/>
        <w:rPr>
          <w:rFonts w:ascii="Times New Roman" w:hAnsi="Times New Roman" w:eastAsia="方正仿宋_GB2312" w:cs="Times New Roman"/>
          <w:color w:val="000000"/>
          <w:sz w:val="32"/>
          <w:szCs w:val="32"/>
        </w:rPr>
      </w:pPr>
      <w:r>
        <w:rPr>
          <w:rFonts w:hint="eastAsia" w:ascii="Times New Roman" w:hAnsi="Times New Roman" w:eastAsia="仿宋_GB2312" w:cs="Times New Roman"/>
          <w:color w:val="000000"/>
          <w:sz w:val="32"/>
          <w:szCs w:val="32"/>
          <w:lang w:eastAsia="zh-CN"/>
        </w:rPr>
        <w:t>“</w:t>
      </w:r>
      <w:r>
        <w:rPr>
          <w:rFonts w:ascii="Times New Roman" w:hAnsi="Times New Roman" w:eastAsia="方正仿宋_GB2312" w:cs="Times New Roman"/>
          <w:color w:val="000000"/>
          <w:sz w:val="32"/>
          <w:szCs w:val="32"/>
        </w:rPr>
        <w:t>校党委书记主持党委全面工作，负责组织党委重要活动，协调党委领导班子成员工作，督促检查党委决议贯彻落实，主动协调党委与校长之间的工作关系，支持校长开展工作。</w:t>
      </w:r>
    </w:p>
    <w:p>
      <w:pPr>
        <w:spacing w:line="600" w:lineRule="exact"/>
        <w:ind w:firstLine="640" w:firstLineChars="200"/>
        <w:rPr>
          <w:rFonts w:ascii="Times New Roman" w:hAnsi="Times New Roman" w:eastAsia="方正仿宋_GB2312" w:cs="Times New Roman"/>
          <w:color w:val="000000"/>
          <w:sz w:val="32"/>
          <w:szCs w:val="32"/>
        </w:rPr>
      </w:pPr>
      <w:r>
        <w:rPr>
          <w:rFonts w:hint="eastAsia" w:ascii="Times New Roman" w:hAnsi="Times New Roman" w:eastAsia="仿宋_GB2312" w:cs="Times New Roman"/>
          <w:color w:val="000000"/>
          <w:sz w:val="32"/>
          <w:szCs w:val="32"/>
          <w:lang w:eastAsia="zh-CN"/>
        </w:rPr>
        <w:t>“</w:t>
      </w:r>
      <w:r>
        <w:rPr>
          <w:rFonts w:ascii="Times New Roman" w:hAnsi="Times New Roman" w:eastAsia="方正仿宋_GB2312" w:cs="Times New Roman"/>
          <w:color w:val="000000"/>
          <w:sz w:val="32"/>
          <w:szCs w:val="32"/>
        </w:rPr>
        <w:t>校党委由中国共产党红河学院党员代表大会（简称党员代表大会）选举产生，每届任期5 年。校党委对党员代表大会负责。校党委在党员代表大会闭会期间，对学校重大问题和重要事项进行决策。</w:t>
      </w:r>
    </w:p>
    <w:p>
      <w:pPr>
        <w:spacing w:line="600" w:lineRule="exact"/>
        <w:ind w:firstLine="640" w:firstLineChars="200"/>
        <w:rPr>
          <w:rFonts w:hint="eastAsia" w:ascii="Times New Roman" w:hAnsi="Times New Roman" w:eastAsia="方正仿宋_GB2312" w:cs="Times New Roman"/>
          <w:color w:val="000000"/>
          <w:sz w:val="32"/>
          <w:szCs w:val="32"/>
          <w:lang w:eastAsia="zh-CN"/>
        </w:rPr>
      </w:pPr>
      <w:r>
        <w:rPr>
          <w:rFonts w:hint="eastAsia" w:ascii="Times New Roman" w:hAnsi="Times New Roman" w:eastAsia="仿宋_GB2312" w:cs="Times New Roman"/>
          <w:color w:val="000000"/>
          <w:sz w:val="32"/>
          <w:szCs w:val="32"/>
          <w:lang w:eastAsia="zh-CN"/>
        </w:rPr>
        <w:t>“</w:t>
      </w:r>
      <w:r>
        <w:rPr>
          <w:rFonts w:ascii="Times New Roman" w:hAnsi="Times New Roman" w:eastAsia="方正仿宋_GB2312" w:cs="Times New Roman"/>
          <w:color w:val="000000"/>
          <w:sz w:val="32"/>
          <w:szCs w:val="32"/>
        </w:rPr>
        <w:t>校党委会由校党委书记召集并主持，校党委书记因故无法主持时，可委托副书记召集并主持。校党委会须有校党委半数以上的委员参加才能开会，讨论决定干部任免事项必须有三分之二以上委员到会。每项决定须获得校党委半数以上委员的同意方为有效。校党委会议研究决定重大问题和重要事项时，根据会议议题指定人员列席。</w:t>
      </w:r>
      <w:r>
        <w:rPr>
          <w:rFonts w:hint="eastAsia" w:ascii="Times New Roman" w:hAnsi="Times New Roman" w:eastAsia="方正仿宋_GB2312" w:cs="Times New Roman"/>
          <w:color w:val="000000"/>
          <w:sz w:val="32"/>
          <w:szCs w:val="32"/>
          <w:lang w:eastAsia="zh-CN"/>
        </w:rPr>
        <w:t>”</w:t>
      </w:r>
    </w:p>
    <w:p>
      <w:pPr>
        <w:spacing w:line="600" w:lineRule="exact"/>
        <w:ind w:firstLine="640" w:firstLineChars="200"/>
        <w:rPr>
          <w:rFonts w:ascii="Times New Roman" w:hAnsi="Times New Roman" w:eastAsia="方正仿宋_GB2312" w:cs="Times New Roman"/>
          <w:color w:val="000000"/>
          <w:sz w:val="32"/>
          <w:szCs w:val="32"/>
        </w:rPr>
      </w:pPr>
      <w:r>
        <w:rPr>
          <w:rFonts w:ascii="Times New Roman" w:hAnsi="Times New Roman" w:eastAsia="方正仿宋_GB2312" w:cs="Times New Roman"/>
          <w:color w:val="000000"/>
          <w:sz w:val="32"/>
          <w:szCs w:val="32"/>
        </w:rPr>
        <w:t>十八、将第十八条修改为：</w:t>
      </w:r>
      <w:r>
        <w:rPr>
          <w:rFonts w:hint="eastAsia" w:ascii="Times New Roman" w:hAnsi="Times New Roman" w:eastAsia="方正仿宋_GB2312" w:cs="Times New Roman"/>
          <w:color w:val="000000"/>
          <w:sz w:val="32"/>
          <w:szCs w:val="32"/>
          <w:lang w:eastAsia="zh-CN"/>
        </w:rPr>
        <w:t>“</w:t>
      </w:r>
      <w:r>
        <w:rPr>
          <w:rFonts w:ascii="Times New Roman" w:hAnsi="Times New Roman" w:eastAsia="方正仿宋_GB2312" w:cs="Times New Roman"/>
          <w:color w:val="000000"/>
          <w:sz w:val="32"/>
          <w:szCs w:val="32"/>
        </w:rPr>
        <w:t>中国共产党红河学院纪律检查委员会（简称校纪委）是学校的党内监督</w:t>
      </w:r>
      <w:r>
        <w:rPr>
          <w:rFonts w:hint="eastAsia" w:ascii="Times New Roman" w:hAnsi="Times New Roman" w:eastAsia="方正仿宋_GB2312" w:cs="Times New Roman"/>
          <w:color w:val="000000"/>
          <w:sz w:val="32"/>
          <w:szCs w:val="32"/>
        </w:rPr>
        <w:t>专责</w:t>
      </w:r>
      <w:r>
        <w:rPr>
          <w:rFonts w:ascii="Times New Roman" w:hAnsi="Times New Roman" w:eastAsia="方正仿宋_GB2312" w:cs="Times New Roman"/>
          <w:color w:val="000000"/>
          <w:sz w:val="32"/>
          <w:szCs w:val="32"/>
        </w:rPr>
        <w:t>机构，由党员大会或者党员代表大会选举产生，在学校党委和上级纪委双重领导下进行工作，上级纪委在监督检查、纪律审查等方面强化对校纪委的领导。充分发挥监督保障执行、促进完善发展的作用，保障和促进学校各项事业健康发展。校纪委设立专门工作机构，配备必要的工作人员。学校党委视具体情况在院（系）级单位党委设立纪委或者纪律检查委员，党的总支部委员会和支部委员会设纪律检查委员。</w:t>
      </w:r>
    </w:p>
    <w:p>
      <w:pPr>
        <w:spacing w:line="600" w:lineRule="exact"/>
        <w:ind w:firstLine="640" w:firstLineChars="200"/>
        <w:rPr>
          <w:rFonts w:ascii="Times New Roman" w:hAnsi="Times New Roman" w:eastAsia="方正仿宋_GB2312" w:cs="Times New Roman"/>
          <w:color w:val="000000"/>
          <w:sz w:val="32"/>
          <w:szCs w:val="32"/>
        </w:rPr>
      </w:pPr>
      <w:r>
        <w:rPr>
          <w:rFonts w:hint="eastAsia" w:ascii="Times New Roman" w:hAnsi="Times New Roman" w:eastAsia="宋体" w:cs="宋体"/>
          <w:color w:val="000000"/>
          <w:sz w:val="32"/>
          <w:szCs w:val="32"/>
        </w:rPr>
        <w:t>“</w:t>
      </w:r>
      <w:r>
        <w:rPr>
          <w:rFonts w:hint="eastAsia" w:ascii="Times New Roman" w:hAnsi="Times New Roman" w:eastAsia="方正仿宋_GB2312" w:cs="Times New Roman"/>
          <w:color w:val="000000"/>
          <w:sz w:val="32"/>
          <w:szCs w:val="32"/>
        </w:rPr>
        <w:t>校纪委履行监督执纪问责职责。主要任务是</w:t>
      </w:r>
      <w:r>
        <w:rPr>
          <w:rFonts w:ascii="Times New Roman" w:hAnsi="Times New Roman" w:eastAsia="方正仿宋_GB2312" w:cs="Times New Roman"/>
          <w:color w:val="000000"/>
          <w:sz w:val="32"/>
          <w:szCs w:val="32"/>
        </w:rPr>
        <w:t>：</w:t>
      </w:r>
    </w:p>
    <w:p>
      <w:pPr>
        <w:spacing w:line="600" w:lineRule="exact"/>
        <w:ind w:firstLine="640" w:firstLineChars="200"/>
        <w:rPr>
          <w:rFonts w:ascii="Times New Roman" w:hAnsi="Times New Roman" w:eastAsia="方正仿宋_GB2312" w:cs="Times New Roman"/>
          <w:color w:val="000000"/>
          <w:sz w:val="32"/>
          <w:szCs w:val="32"/>
        </w:rPr>
      </w:pPr>
      <w:r>
        <w:rPr>
          <w:rFonts w:hint="eastAsia" w:ascii="Times New Roman" w:hAnsi="Times New Roman" w:eastAsia="仿宋_GB2312" w:cs="Times New Roman"/>
          <w:color w:val="000000"/>
          <w:sz w:val="32"/>
          <w:szCs w:val="32"/>
          <w:lang w:eastAsia="zh-CN"/>
        </w:rPr>
        <w:t>“</w:t>
      </w:r>
      <w:r>
        <w:rPr>
          <w:rFonts w:ascii="Times New Roman" w:hAnsi="Times New Roman" w:eastAsia="方正仿宋_GB2312" w:cs="Times New Roman"/>
          <w:color w:val="000000"/>
          <w:sz w:val="32"/>
          <w:szCs w:val="32"/>
        </w:rPr>
        <w:t>（一）维护党章和其他党内法规，检查党的路线方针政策和决议的执行情况，协助高校党委推进全面从严治党、加强党风建设和组织协调反腐败工作；</w:t>
      </w:r>
    </w:p>
    <w:p>
      <w:pPr>
        <w:spacing w:line="600" w:lineRule="exact"/>
        <w:ind w:firstLine="640" w:firstLineChars="200"/>
        <w:rPr>
          <w:rFonts w:ascii="Times New Roman" w:hAnsi="Times New Roman" w:eastAsia="方正仿宋_GB2312" w:cs="Times New Roman"/>
          <w:color w:val="000000"/>
          <w:sz w:val="32"/>
          <w:szCs w:val="32"/>
        </w:rPr>
      </w:pPr>
      <w:r>
        <w:rPr>
          <w:rFonts w:hint="eastAsia" w:ascii="Times New Roman" w:hAnsi="Times New Roman" w:eastAsia="仿宋_GB2312" w:cs="Times New Roman"/>
          <w:color w:val="000000"/>
          <w:sz w:val="32"/>
          <w:szCs w:val="32"/>
          <w:lang w:eastAsia="zh-CN"/>
        </w:rPr>
        <w:t>“</w:t>
      </w:r>
      <w:r>
        <w:rPr>
          <w:rFonts w:ascii="Times New Roman" w:hAnsi="Times New Roman" w:eastAsia="方正仿宋_GB2312" w:cs="Times New Roman"/>
          <w:color w:val="000000"/>
          <w:sz w:val="32"/>
          <w:szCs w:val="32"/>
        </w:rPr>
        <w:t>（二）经常对党员进行遵守纪律的教育，作出关于维护党纪的决定；</w:t>
      </w:r>
    </w:p>
    <w:p>
      <w:pPr>
        <w:spacing w:line="600" w:lineRule="exact"/>
        <w:ind w:firstLine="640" w:firstLineChars="200"/>
        <w:rPr>
          <w:rFonts w:ascii="Times New Roman" w:hAnsi="Times New Roman" w:eastAsia="方正仿宋_GB2312" w:cs="Times New Roman"/>
          <w:color w:val="000000"/>
          <w:spacing w:val="-4"/>
          <w:sz w:val="32"/>
          <w:szCs w:val="32"/>
        </w:rPr>
      </w:pPr>
      <w:r>
        <w:rPr>
          <w:rFonts w:hint="eastAsia" w:ascii="Times New Roman" w:hAnsi="Times New Roman" w:eastAsia="仿宋_GB2312" w:cs="Times New Roman"/>
          <w:color w:val="000000"/>
          <w:sz w:val="32"/>
          <w:szCs w:val="32"/>
          <w:lang w:eastAsia="zh-CN"/>
        </w:rPr>
        <w:t>“</w:t>
      </w:r>
      <w:r>
        <w:rPr>
          <w:rFonts w:ascii="Times New Roman" w:hAnsi="Times New Roman" w:eastAsia="方正仿宋_GB2312" w:cs="Times New Roman"/>
          <w:color w:val="000000"/>
          <w:spacing w:val="-4"/>
          <w:sz w:val="32"/>
          <w:szCs w:val="32"/>
        </w:rPr>
        <w:t>（三）对党的组织和党员领导干部履行职责、行使权力进行监督，受理处置党员群众检举举报，开展谈话提醒、约谈函询；</w:t>
      </w:r>
    </w:p>
    <w:p>
      <w:pPr>
        <w:spacing w:line="600" w:lineRule="exact"/>
        <w:ind w:firstLine="640" w:firstLineChars="200"/>
        <w:rPr>
          <w:rFonts w:ascii="Times New Roman" w:hAnsi="Times New Roman" w:eastAsia="方正仿宋_GB2312" w:cs="Times New Roman"/>
          <w:color w:val="000000"/>
          <w:sz w:val="32"/>
          <w:szCs w:val="32"/>
        </w:rPr>
      </w:pPr>
      <w:r>
        <w:rPr>
          <w:rFonts w:hint="eastAsia" w:ascii="Times New Roman" w:hAnsi="Times New Roman" w:eastAsia="仿宋_GB2312" w:cs="Times New Roman"/>
          <w:color w:val="000000"/>
          <w:sz w:val="32"/>
          <w:szCs w:val="32"/>
          <w:lang w:eastAsia="zh-CN"/>
        </w:rPr>
        <w:t>“</w:t>
      </w:r>
      <w:r>
        <w:rPr>
          <w:rFonts w:ascii="Times New Roman" w:hAnsi="Times New Roman" w:eastAsia="方正仿宋_GB2312" w:cs="Times New Roman"/>
          <w:color w:val="000000"/>
          <w:sz w:val="32"/>
          <w:szCs w:val="32"/>
        </w:rPr>
        <w:t>（四）检查和处理党的组织和党员违反党章和其他党内法规的比较重要或者复杂的案件，决定或者取消对这些案件中的党员的处分；进行问责或者提出责任追究的建议；</w:t>
      </w:r>
    </w:p>
    <w:p>
      <w:pPr>
        <w:spacing w:line="600" w:lineRule="exact"/>
        <w:ind w:firstLine="640" w:firstLineChars="200"/>
        <w:rPr>
          <w:rFonts w:ascii="Times New Roman" w:hAnsi="Times New Roman" w:eastAsia="方正仿宋_GB2312" w:cs="Times New Roman"/>
          <w:color w:val="000000"/>
          <w:sz w:val="32"/>
          <w:szCs w:val="32"/>
        </w:rPr>
      </w:pPr>
      <w:r>
        <w:rPr>
          <w:rFonts w:hint="eastAsia" w:ascii="Times New Roman" w:hAnsi="Times New Roman" w:eastAsia="仿宋_GB2312" w:cs="Times New Roman"/>
          <w:color w:val="000000"/>
          <w:sz w:val="32"/>
          <w:szCs w:val="32"/>
          <w:lang w:eastAsia="zh-CN"/>
        </w:rPr>
        <w:t>“</w:t>
      </w:r>
      <w:r>
        <w:rPr>
          <w:rFonts w:ascii="Times New Roman" w:hAnsi="Times New Roman" w:eastAsia="方正仿宋_GB2312" w:cs="Times New Roman"/>
          <w:color w:val="000000"/>
          <w:sz w:val="32"/>
          <w:szCs w:val="32"/>
        </w:rPr>
        <w:t>（五）受理党员的控告和申诉，保障党员权利不受侵犯。</w:t>
      </w:r>
    </w:p>
    <w:p>
      <w:pPr>
        <w:spacing w:line="600" w:lineRule="exact"/>
        <w:ind w:firstLine="640" w:firstLineChars="200"/>
        <w:rPr>
          <w:rFonts w:hint="eastAsia" w:ascii="Times New Roman" w:hAnsi="Times New Roman" w:eastAsia="方正仿宋_GB2312" w:cs="Times New Roman"/>
          <w:color w:val="000000"/>
          <w:sz w:val="32"/>
          <w:szCs w:val="32"/>
          <w:lang w:eastAsia="zh-CN"/>
        </w:rPr>
      </w:pPr>
      <w:r>
        <w:rPr>
          <w:rFonts w:hint="eastAsia" w:ascii="Times New Roman" w:hAnsi="Times New Roman" w:eastAsia="仿宋_GB2312" w:cs="Times New Roman"/>
          <w:color w:val="000000"/>
          <w:sz w:val="32"/>
          <w:szCs w:val="32"/>
          <w:lang w:eastAsia="zh-CN"/>
        </w:rPr>
        <w:t>“</w:t>
      </w:r>
      <w:r>
        <w:rPr>
          <w:rFonts w:ascii="Times New Roman" w:hAnsi="Times New Roman" w:eastAsia="方正仿宋_GB2312" w:cs="Times New Roman"/>
          <w:color w:val="000000"/>
          <w:sz w:val="32"/>
          <w:szCs w:val="32"/>
        </w:rPr>
        <w:t>校纪委应当严格按照职责权限和工作程序处理违犯党纪的线索和案件，把处理特别重要或者复杂案件中的问题和处理结果，向学校党委和上级纪委报告。</w:t>
      </w:r>
      <w:r>
        <w:rPr>
          <w:rFonts w:hint="eastAsia" w:ascii="Times New Roman" w:hAnsi="Times New Roman" w:eastAsia="方正仿宋_GB2312" w:cs="Times New Roman"/>
          <w:color w:val="000000"/>
          <w:sz w:val="32"/>
          <w:szCs w:val="32"/>
          <w:lang w:eastAsia="zh-CN"/>
        </w:rPr>
        <w:t>”</w:t>
      </w:r>
    </w:p>
    <w:p>
      <w:pPr>
        <w:spacing w:line="600" w:lineRule="exact"/>
        <w:ind w:firstLine="640" w:firstLineChars="200"/>
        <w:rPr>
          <w:rFonts w:ascii="Times New Roman" w:hAnsi="Times New Roman" w:eastAsia="方正仿宋_GB2312" w:cs="Times New Roman"/>
          <w:color w:val="000000"/>
          <w:sz w:val="32"/>
          <w:szCs w:val="32"/>
        </w:rPr>
      </w:pPr>
      <w:r>
        <w:rPr>
          <w:rFonts w:ascii="Times New Roman" w:hAnsi="Times New Roman" w:eastAsia="方正仿宋_GB2312" w:cs="Times New Roman"/>
          <w:color w:val="000000"/>
          <w:sz w:val="32"/>
          <w:szCs w:val="32"/>
        </w:rPr>
        <w:t>十九、将第十九条（一）、（二）修改为：</w:t>
      </w:r>
      <w:r>
        <w:rPr>
          <w:rFonts w:hint="eastAsia" w:ascii="Times New Roman" w:hAnsi="Times New Roman" w:eastAsia="仿宋_GB2312" w:cs="Times New Roman"/>
          <w:color w:val="000000"/>
          <w:sz w:val="32"/>
          <w:szCs w:val="32"/>
          <w:lang w:eastAsia="zh-CN"/>
        </w:rPr>
        <w:t>“</w:t>
      </w:r>
      <w:r>
        <w:rPr>
          <w:rFonts w:ascii="Times New Roman" w:hAnsi="Times New Roman" w:eastAsia="方正仿宋_GB2312" w:cs="Times New Roman"/>
          <w:color w:val="000000"/>
          <w:sz w:val="32"/>
          <w:szCs w:val="32"/>
        </w:rPr>
        <w:t>（一）组织拟订和实施学校发展规划、基本管理制度、重要行政规章制度、重大教学科研改革措施、重要办学资源配置方案，组织制定和实施具体规章制度、年度工作计划；</w:t>
      </w:r>
    </w:p>
    <w:p>
      <w:pPr>
        <w:spacing w:line="600" w:lineRule="exact"/>
        <w:ind w:firstLine="640" w:firstLineChars="200"/>
        <w:rPr>
          <w:rFonts w:hint="eastAsia" w:ascii="Times New Roman" w:hAnsi="Times New Roman" w:eastAsia="方正仿宋_GB2312" w:cs="Times New Roman"/>
          <w:color w:val="000000"/>
          <w:sz w:val="32"/>
          <w:szCs w:val="32"/>
          <w:lang w:eastAsia="zh-CN"/>
        </w:rPr>
      </w:pPr>
      <w:r>
        <w:rPr>
          <w:rFonts w:hint="eastAsia" w:ascii="Times New Roman" w:hAnsi="Times New Roman" w:eastAsia="仿宋_GB2312" w:cs="Times New Roman"/>
          <w:color w:val="000000"/>
          <w:sz w:val="32"/>
          <w:szCs w:val="32"/>
          <w:lang w:eastAsia="zh-CN"/>
        </w:rPr>
        <w:t>“</w:t>
      </w:r>
      <w:r>
        <w:rPr>
          <w:rFonts w:ascii="Times New Roman" w:hAnsi="Times New Roman" w:eastAsia="方正仿宋_GB2312" w:cs="Times New Roman"/>
          <w:color w:val="000000"/>
          <w:sz w:val="32"/>
          <w:szCs w:val="32"/>
        </w:rPr>
        <w:t>（二）组织拟订和实施学校内部组织机构的设置方案，在学校党委的领导下聘任内部组织机构负责人；</w:t>
      </w:r>
      <w:r>
        <w:rPr>
          <w:rFonts w:hint="eastAsia" w:ascii="Times New Roman" w:hAnsi="Times New Roman" w:eastAsia="方正仿宋_GB2312" w:cs="Times New Roman"/>
          <w:color w:val="000000"/>
          <w:sz w:val="32"/>
          <w:szCs w:val="32"/>
          <w:lang w:eastAsia="zh-CN"/>
        </w:rPr>
        <w:t>”</w:t>
      </w:r>
    </w:p>
    <w:p>
      <w:pPr>
        <w:spacing w:line="600" w:lineRule="exact"/>
        <w:ind w:firstLine="640" w:firstLineChars="200"/>
        <w:rPr>
          <w:rFonts w:hint="eastAsia" w:ascii="Times New Roman" w:hAnsi="Times New Roman" w:eastAsia="方正仿宋_GB2312" w:cs="Times New Roman"/>
          <w:color w:val="000000"/>
          <w:sz w:val="32"/>
          <w:szCs w:val="32"/>
          <w:lang w:eastAsia="zh-CN"/>
        </w:rPr>
      </w:pPr>
      <w:r>
        <w:rPr>
          <w:rFonts w:ascii="Times New Roman" w:hAnsi="Times New Roman" w:eastAsia="方正仿宋_GB2312" w:cs="Times New Roman"/>
          <w:color w:val="000000"/>
          <w:sz w:val="32"/>
          <w:szCs w:val="32"/>
        </w:rPr>
        <w:t>二十、将第二十条修改为：</w:t>
      </w:r>
      <w:r>
        <w:rPr>
          <w:rFonts w:hint="eastAsia" w:ascii="Times New Roman" w:hAnsi="Times New Roman" w:eastAsia="仿宋_GB2312" w:cs="Times New Roman"/>
          <w:color w:val="000000"/>
          <w:sz w:val="32"/>
          <w:szCs w:val="32"/>
          <w:lang w:eastAsia="zh-CN"/>
        </w:rPr>
        <w:t>“</w:t>
      </w:r>
      <w:r>
        <w:rPr>
          <w:rFonts w:ascii="Times New Roman" w:hAnsi="Times New Roman" w:eastAsia="方正仿宋_GB2312" w:cs="Times New Roman"/>
          <w:color w:val="000000"/>
          <w:sz w:val="32"/>
          <w:szCs w:val="32"/>
        </w:rPr>
        <w:t>学校实行校务公开，校长向教职工代表大会及工会会员代表大会作工作报告。</w:t>
      </w:r>
      <w:r>
        <w:rPr>
          <w:rFonts w:hint="eastAsia" w:ascii="Times New Roman" w:hAnsi="Times New Roman" w:eastAsia="方正仿宋_GB2312" w:cs="Times New Roman"/>
          <w:color w:val="000000"/>
          <w:sz w:val="32"/>
          <w:szCs w:val="32"/>
          <w:lang w:eastAsia="zh-CN"/>
        </w:rPr>
        <w:t>”</w:t>
      </w:r>
    </w:p>
    <w:p>
      <w:pPr>
        <w:spacing w:line="600" w:lineRule="exact"/>
        <w:ind w:firstLine="640" w:firstLineChars="200"/>
        <w:rPr>
          <w:rFonts w:hint="eastAsia" w:ascii="Times New Roman" w:hAnsi="Times New Roman" w:eastAsia="方正仿宋_GB2312" w:cs="Times New Roman"/>
          <w:color w:val="000000"/>
          <w:sz w:val="32"/>
          <w:szCs w:val="32"/>
          <w:lang w:eastAsia="zh-CN"/>
        </w:rPr>
      </w:pPr>
      <w:r>
        <w:rPr>
          <w:rFonts w:ascii="Times New Roman" w:hAnsi="Times New Roman" w:eastAsia="方正仿宋_GB2312" w:cs="Times New Roman"/>
          <w:color w:val="000000"/>
          <w:sz w:val="32"/>
          <w:szCs w:val="32"/>
        </w:rPr>
        <w:t>二十一、将二十二条的</w:t>
      </w:r>
      <w:r>
        <w:rPr>
          <w:rFonts w:hint="eastAsia" w:ascii="Times New Roman" w:hAnsi="Times New Roman" w:eastAsia="方正仿宋_GB2312" w:cs="Times New Roman"/>
          <w:color w:val="000000"/>
          <w:sz w:val="32"/>
          <w:szCs w:val="32"/>
          <w:lang w:eastAsia="zh-CN"/>
        </w:rPr>
        <w:t>“</w:t>
      </w:r>
      <w:r>
        <w:rPr>
          <w:rFonts w:ascii="Times New Roman" w:hAnsi="Times New Roman" w:eastAsia="方正仿宋_GB2312" w:cs="Times New Roman"/>
          <w:color w:val="000000"/>
          <w:sz w:val="32"/>
          <w:szCs w:val="32"/>
        </w:rPr>
        <w:t>学术委员会由学校不同学科、专业的具有正高级以上专业技术职务的人员组成，人数为不低于 21 人的单数。</w:t>
      </w:r>
      <w:r>
        <w:rPr>
          <w:rFonts w:hint="eastAsia" w:ascii="Times New Roman" w:hAnsi="Times New Roman" w:eastAsia="方正仿宋_GB2312" w:cs="Times New Roman"/>
          <w:color w:val="000000"/>
          <w:sz w:val="32"/>
          <w:szCs w:val="32"/>
          <w:lang w:eastAsia="zh-CN"/>
        </w:rPr>
        <w:t>”</w:t>
      </w:r>
      <w:r>
        <w:rPr>
          <w:rFonts w:ascii="Times New Roman" w:hAnsi="Times New Roman" w:eastAsia="方正仿宋_GB2312" w:cs="Times New Roman"/>
          <w:color w:val="000000"/>
          <w:sz w:val="32"/>
          <w:szCs w:val="32"/>
        </w:rPr>
        <w:t>修改为</w:t>
      </w:r>
      <w:r>
        <w:rPr>
          <w:rFonts w:hint="eastAsia" w:ascii="Times New Roman" w:hAnsi="Times New Roman" w:eastAsia="方正仿宋_GB2312" w:cs="Times New Roman"/>
          <w:color w:val="000000"/>
          <w:sz w:val="32"/>
          <w:szCs w:val="32"/>
          <w:lang w:eastAsia="zh-CN"/>
        </w:rPr>
        <w:t>：“</w:t>
      </w:r>
      <w:r>
        <w:rPr>
          <w:rFonts w:ascii="Times New Roman" w:hAnsi="Times New Roman" w:eastAsia="方正仿宋_GB2312" w:cs="Times New Roman"/>
          <w:color w:val="000000"/>
          <w:sz w:val="32"/>
          <w:szCs w:val="32"/>
        </w:rPr>
        <w:t>学术委员会由学校不同学科、专业的具有正高级以上专业技术职务的人员组成。</w:t>
      </w:r>
      <w:r>
        <w:rPr>
          <w:rFonts w:hint="eastAsia" w:ascii="Times New Roman" w:hAnsi="Times New Roman" w:eastAsia="方正仿宋_GB2312" w:cs="Times New Roman"/>
          <w:color w:val="000000"/>
          <w:sz w:val="32"/>
          <w:szCs w:val="32"/>
          <w:lang w:eastAsia="zh-CN"/>
        </w:rPr>
        <w:t>”</w:t>
      </w:r>
    </w:p>
    <w:p>
      <w:pPr>
        <w:spacing w:line="600" w:lineRule="exact"/>
        <w:ind w:firstLine="640" w:firstLineChars="200"/>
        <w:rPr>
          <w:rFonts w:ascii="Times New Roman" w:hAnsi="Times New Roman" w:eastAsia="方正仿宋_GB2312" w:cs="Times New Roman"/>
          <w:color w:val="000000"/>
          <w:sz w:val="32"/>
          <w:szCs w:val="32"/>
        </w:rPr>
      </w:pPr>
      <w:r>
        <w:rPr>
          <w:rFonts w:ascii="Times New Roman" w:hAnsi="Times New Roman" w:eastAsia="方正仿宋_GB2312" w:cs="Times New Roman"/>
          <w:color w:val="000000"/>
          <w:sz w:val="32"/>
          <w:szCs w:val="32"/>
        </w:rPr>
        <w:t>二十二、将第二十四条（一）、（三）、（六）、（七）修改为：</w:t>
      </w:r>
      <w:r>
        <w:rPr>
          <w:rFonts w:hint="eastAsia" w:ascii="Times New Roman" w:hAnsi="Times New Roman" w:eastAsia="仿宋_GB2312" w:cs="Times New Roman"/>
          <w:color w:val="000000"/>
          <w:sz w:val="32"/>
          <w:szCs w:val="32"/>
          <w:lang w:eastAsia="zh-CN"/>
        </w:rPr>
        <w:t>“</w:t>
      </w:r>
      <w:r>
        <w:rPr>
          <w:rFonts w:ascii="Times New Roman" w:hAnsi="Times New Roman" w:eastAsia="方正仿宋_GB2312" w:cs="Times New Roman"/>
          <w:color w:val="000000"/>
          <w:sz w:val="32"/>
          <w:szCs w:val="32"/>
        </w:rPr>
        <w:t>（一）学科、专业建设规划，以及科学研究、对外学术交流合作等重大学术规划；</w:t>
      </w:r>
    </w:p>
    <w:p>
      <w:pPr>
        <w:spacing w:line="600" w:lineRule="exact"/>
        <w:ind w:firstLine="640" w:firstLineChars="200"/>
        <w:rPr>
          <w:rFonts w:ascii="Times New Roman" w:hAnsi="Times New Roman" w:eastAsia="方正仿宋_GB2312" w:cs="Times New Roman"/>
          <w:color w:val="000000"/>
          <w:sz w:val="32"/>
          <w:szCs w:val="32"/>
        </w:rPr>
      </w:pPr>
      <w:r>
        <w:rPr>
          <w:rFonts w:hint="eastAsia" w:ascii="Times New Roman" w:hAnsi="Times New Roman" w:eastAsia="仿宋_GB2312" w:cs="Times New Roman"/>
          <w:color w:val="000000"/>
          <w:sz w:val="32"/>
          <w:szCs w:val="32"/>
          <w:lang w:eastAsia="zh-CN"/>
        </w:rPr>
        <w:t>“</w:t>
      </w:r>
      <w:r>
        <w:rPr>
          <w:rFonts w:ascii="Times New Roman" w:hAnsi="Times New Roman" w:eastAsia="方正仿宋_GB2312" w:cs="Times New Roman"/>
          <w:color w:val="000000"/>
          <w:sz w:val="32"/>
          <w:szCs w:val="32"/>
        </w:rPr>
        <w:t>（三）学术机构设置方案，交叉学科、跨学科协同创新机制的建设方案、学科资源的配置方案；</w:t>
      </w:r>
    </w:p>
    <w:p>
      <w:pPr>
        <w:spacing w:line="600" w:lineRule="exact"/>
        <w:ind w:firstLine="640" w:firstLineChars="200"/>
        <w:rPr>
          <w:rFonts w:ascii="Times New Roman" w:hAnsi="Times New Roman" w:eastAsia="方正仿宋_GB2312" w:cs="Times New Roman"/>
          <w:color w:val="000000"/>
          <w:sz w:val="32"/>
          <w:szCs w:val="32"/>
        </w:rPr>
      </w:pPr>
      <w:r>
        <w:rPr>
          <w:rFonts w:hint="eastAsia" w:ascii="Times New Roman" w:hAnsi="Times New Roman" w:eastAsia="仿宋_GB2312" w:cs="Times New Roman"/>
          <w:color w:val="000000"/>
          <w:sz w:val="32"/>
          <w:szCs w:val="32"/>
          <w:lang w:eastAsia="zh-CN"/>
        </w:rPr>
        <w:t>“</w:t>
      </w:r>
      <w:r>
        <w:rPr>
          <w:rFonts w:ascii="Times New Roman" w:hAnsi="Times New Roman" w:eastAsia="方正仿宋_GB2312" w:cs="Times New Roman"/>
          <w:color w:val="000000"/>
          <w:sz w:val="32"/>
          <w:szCs w:val="32"/>
        </w:rPr>
        <w:t>（六）学校教师专业技术职务与岗位聘用的学术评价标准与办法；</w:t>
      </w:r>
    </w:p>
    <w:p>
      <w:pPr>
        <w:spacing w:line="600" w:lineRule="exact"/>
        <w:ind w:firstLine="640" w:firstLineChars="200"/>
        <w:rPr>
          <w:rFonts w:hint="eastAsia" w:ascii="Times New Roman" w:hAnsi="Times New Roman" w:eastAsia="方正仿宋_GB2312" w:cs="Times New Roman"/>
          <w:color w:val="000000"/>
          <w:sz w:val="32"/>
          <w:szCs w:val="32"/>
          <w:lang w:eastAsia="zh-CN"/>
        </w:rPr>
      </w:pPr>
      <w:r>
        <w:rPr>
          <w:rFonts w:hint="eastAsia" w:ascii="Times New Roman" w:hAnsi="Times New Roman" w:eastAsia="仿宋_GB2312" w:cs="Times New Roman"/>
          <w:color w:val="000000"/>
          <w:sz w:val="32"/>
          <w:szCs w:val="32"/>
          <w:lang w:eastAsia="zh-CN"/>
        </w:rPr>
        <w:t>“</w:t>
      </w:r>
      <w:r>
        <w:rPr>
          <w:rFonts w:ascii="Times New Roman" w:hAnsi="Times New Roman" w:eastAsia="方正仿宋_GB2312" w:cs="Times New Roman"/>
          <w:color w:val="000000"/>
          <w:sz w:val="32"/>
          <w:szCs w:val="32"/>
        </w:rPr>
        <w:t>（七）学校招生制度改革中关于选考科目的设置、学术评价、争议处理规则，学术道德规范；</w:t>
      </w:r>
      <w:r>
        <w:rPr>
          <w:rFonts w:hint="eastAsia" w:ascii="Times New Roman" w:hAnsi="Times New Roman" w:eastAsia="方正仿宋_GB2312" w:cs="Times New Roman"/>
          <w:color w:val="000000"/>
          <w:sz w:val="32"/>
          <w:szCs w:val="32"/>
          <w:lang w:eastAsia="zh-CN"/>
        </w:rPr>
        <w:t>”</w:t>
      </w:r>
    </w:p>
    <w:p>
      <w:pPr>
        <w:spacing w:line="600" w:lineRule="exact"/>
        <w:ind w:firstLine="640" w:firstLineChars="200"/>
        <w:rPr>
          <w:rFonts w:hint="eastAsia" w:ascii="Times New Roman" w:hAnsi="Times New Roman" w:eastAsia="方正仿宋_GB2312" w:cs="Times New Roman"/>
          <w:color w:val="000000"/>
          <w:sz w:val="32"/>
          <w:szCs w:val="32"/>
          <w:lang w:eastAsia="zh-CN"/>
        </w:rPr>
      </w:pPr>
      <w:r>
        <w:rPr>
          <w:rFonts w:ascii="Times New Roman" w:hAnsi="Times New Roman" w:eastAsia="方正仿宋_GB2312" w:cs="Times New Roman"/>
          <w:color w:val="000000"/>
          <w:sz w:val="32"/>
          <w:szCs w:val="32"/>
        </w:rPr>
        <w:t>二十三、将第二十五条（二）修改为：</w:t>
      </w:r>
      <w:r>
        <w:rPr>
          <w:rFonts w:hint="eastAsia" w:ascii="Times New Roman" w:hAnsi="Times New Roman" w:eastAsia="方正仿宋_GB2312" w:cs="Times New Roman"/>
          <w:color w:val="000000"/>
          <w:sz w:val="32"/>
          <w:szCs w:val="32"/>
          <w:lang w:eastAsia="zh-CN"/>
        </w:rPr>
        <w:t>“</w:t>
      </w:r>
      <w:r>
        <w:rPr>
          <w:rFonts w:ascii="Times New Roman" w:hAnsi="Times New Roman" w:eastAsia="方正仿宋_GB2312" w:cs="Times New Roman"/>
          <w:color w:val="000000"/>
          <w:sz w:val="32"/>
          <w:szCs w:val="32"/>
        </w:rPr>
        <w:t>高层次人才引进岗位人选、名誉(客座)教授聘任人选的学术评价，国内外重要学术组织的任职人选推荐；</w:t>
      </w:r>
      <w:r>
        <w:rPr>
          <w:rFonts w:hint="eastAsia" w:ascii="Times New Roman" w:hAnsi="Times New Roman" w:eastAsia="方正仿宋_GB2312" w:cs="Times New Roman"/>
          <w:color w:val="000000"/>
          <w:sz w:val="32"/>
          <w:szCs w:val="32"/>
          <w:lang w:eastAsia="zh-CN"/>
        </w:rPr>
        <w:t>”</w:t>
      </w:r>
    </w:p>
    <w:p>
      <w:pPr>
        <w:spacing w:line="600" w:lineRule="exact"/>
        <w:ind w:firstLine="640" w:firstLineChars="200"/>
        <w:rPr>
          <w:rFonts w:hint="eastAsia" w:ascii="Times New Roman" w:hAnsi="Times New Roman" w:eastAsia="方正仿宋_GB2312" w:cs="Times New Roman"/>
          <w:color w:val="000000"/>
          <w:sz w:val="32"/>
          <w:szCs w:val="32"/>
          <w:lang w:eastAsia="zh-CN"/>
        </w:rPr>
      </w:pPr>
      <w:r>
        <w:rPr>
          <w:rFonts w:ascii="Times New Roman" w:hAnsi="Times New Roman" w:eastAsia="方正仿宋_GB2312" w:cs="Times New Roman"/>
          <w:color w:val="000000"/>
          <w:sz w:val="32"/>
          <w:szCs w:val="32"/>
        </w:rPr>
        <w:t>二十四、将第二十六条的</w:t>
      </w:r>
      <w:r>
        <w:rPr>
          <w:rFonts w:hint="eastAsia" w:ascii="Times New Roman" w:hAnsi="Times New Roman" w:eastAsia="方正仿宋_GB2312" w:cs="Times New Roman"/>
          <w:color w:val="000000"/>
          <w:sz w:val="32"/>
          <w:szCs w:val="32"/>
          <w:lang w:eastAsia="zh-CN"/>
        </w:rPr>
        <w:t>“</w:t>
      </w:r>
      <w:r>
        <w:rPr>
          <w:rFonts w:ascii="Times New Roman" w:hAnsi="Times New Roman" w:eastAsia="方正仿宋_GB2312" w:cs="Times New Roman"/>
          <w:color w:val="000000"/>
          <w:sz w:val="32"/>
          <w:szCs w:val="32"/>
        </w:rPr>
        <w:t>（四）开展中外合作办学、赴境外办学，对外开展重大项目合作；</w:t>
      </w:r>
      <w:r>
        <w:rPr>
          <w:rFonts w:hint="eastAsia" w:ascii="Times New Roman" w:hAnsi="Times New Roman" w:eastAsia="方正仿宋_GB2312" w:cs="Times New Roman"/>
          <w:color w:val="000000"/>
          <w:sz w:val="32"/>
          <w:szCs w:val="32"/>
          <w:lang w:eastAsia="zh-CN"/>
        </w:rPr>
        <w:t>”</w:t>
      </w:r>
      <w:r>
        <w:rPr>
          <w:rFonts w:ascii="Times New Roman" w:hAnsi="Times New Roman" w:eastAsia="方正仿宋_GB2312" w:cs="Times New Roman"/>
          <w:color w:val="000000"/>
          <w:sz w:val="32"/>
          <w:szCs w:val="32"/>
        </w:rPr>
        <w:t>修改为</w:t>
      </w:r>
      <w:r>
        <w:rPr>
          <w:rFonts w:hint="eastAsia" w:ascii="Times New Roman" w:hAnsi="Times New Roman" w:eastAsia="方正仿宋_GB2312" w:cs="Times New Roman"/>
          <w:color w:val="000000"/>
          <w:sz w:val="32"/>
          <w:szCs w:val="32"/>
          <w:lang w:eastAsia="zh-CN"/>
        </w:rPr>
        <w:t>“</w:t>
      </w:r>
      <w:r>
        <w:rPr>
          <w:rFonts w:ascii="Times New Roman" w:hAnsi="Times New Roman" w:eastAsia="方正仿宋_GB2312" w:cs="Times New Roman"/>
          <w:color w:val="000000"/>
          <w:sz w:val="32"/>
          <w:szCs w:val="32"/>
        </w:rPr>
        <w:t>（四）开展中外合作办学、赴境外办学，对外开展的项目合作及交流，人选计划等；</w:t>
      </w:r>
      <w:r>
        <w:rPr>
          <w:rFonts w:hint="eastAsia" w:ascii="Times New Roman" w:hAnsi="Times New Roman" w:eastAsia="方正仿宋_GB2312" w:cs="Times New Roman"/>
          <w:color w:val="000000"/>
          <w:sz w:val="32"/>
          <w:szCs w:val="32"/>
          <w:lang w:eastAsia="zh-CN"/>
        </w:rPr>
        <w:t>”</w:t>
      </w:r>
    </w:p>
    <w:p>
      <w:pPr>
        <w:spacing w:line="600" w:lineRule="exact"/>
        <w:ind w:firstLine="640" w:firstLineChars="200"/>
        <w:rPr>
          <w:rFonts w:ascii="Times New Roman" w:hAnsi="Times New Roman" w:eastAsia="方正仿宋_GB2312" w:cs="Times New Roman"/>
          <w:color w:val="000000"/>
          <w:sz w:val="32"/>
          <w:szCs w:val="32"/>
        </w:rPr>
      </w:pPr>
      <w:r>
        <w:rPr>
          <w:rFonts w:ascii="Times New Roman" w:hAnsi="Times New Roman" w:eastAsia="方正仿宋_GB2312" w:cs="Times New Roman"/>
          <w:color w:val="000000"/>
          <w:sz w:val="32"/>
          <w:szCs w:val="32"/>
        </w:rPr>
        <w:t>二十五、将第二十八条修改为第二十九条，修改为：</w:t>
      </w:r>
      <w:r>
        <w:rPr>
          <w:rFonts w:hint="eastAsia" w:ascii="Times New Roman" w:hAnsi="Times New Roman" w:eastAsia="方正仿宋_GB2312" w:cs="Times New Roman"/>
          <w:color w:val="000000"/>
          <w:sz w:val="32"/>
          <w:szCs w:val="32"/>
          <w:lang w:eastAsia="zh-CN"/>
        </w:rPr>
        <w:t>“</w:t>
      </w:r>
      <w:r>
        <w:rPr>
          <w:rFonts w:ascii="Times New Roman" w:hAnsi="Times New Roman" w:eastAsia="方正仿宋_GB2312" w:cs="Times New Roman"/>
          <w:color w:val="000000"/>
          <w:sz w:val="32"/>
          <w:szCs w:val="32"/>
        </w:rPr>
        <w:t>工会会员代表大会的职责是：</w:t>
      </w:r>
    </w:p>
    <w:p>
      <w:pPr>
        <w:spacing w:line="600" w:lineRule="exact"/>
        <w:ind w:firstLine="640" w:firstLineChars="200"/>
        <w:rPr>
          <w:rFonts w:ascii="Times New Roman" w:hAnsi="Times New Roman" w:eastAsia="方正仿宋_GB2312" w:cs="Times New Roman"/>
          <w:color w:val="000000"/>
          <w:sz w:val="32"/>
          <w:szCs w:val="32"/>
        </w:rPr>
      </w:pPr>
      <w:r>
        <w:rPr>
          <w:rFonts w:hint="eastAsia" w:ascii="Times New Roman" w:hAnsi="Times New Roman" w:eastAsia="仿宋_GB2312" w:cs="Times New Roman"/>
          <w:color w:val="000000"/>
          <w:sz w:val="32"/>
          <w:szCs w:val="32"/>
          <w:lang w:eastAsia="zh-CN"/>
        </w:rPr>
        <w:t>“</w:t>
      </w:r>
      <w:r>
        <w:rPr>
          <w:rFonts w:ascii="Times New Roman" w:hAnsi="Times New Roman" w:eastAsia="方正仿宋_GB2312" w:cs="Times New Roman"/>
          <w:color w:val="000000"/>
          <w:sz w:val="32"/>
          <w:szCs w:val="32"/>
        </w:rPr>
        <w:t>（一）审议通过上一届（次）工会工作报告；</w:t>
      </w:r>
    </w:p>
    <w:p>
      <w:pPr>
        <w:spacing w:line="600" w:lineRule="exact"/>
        <w:ind w:firstLine="640" w:firstLineChars="200"/>
        <w:rPr>
          <w:rFonts w:ascii="Times New Roman" w:hAnsi="Times New Roman" w:eastAsia="方正仿宋_GB2312" w:cs="Times New Roman"/>
          <w:color w:val="000000"/>
          <w:sz w:val="32"/>
          <w:szCs w:val="32"/>
        </w:rPr>
      </w:pPr>
      <w:r>
        <w:rPr>
          <w:rFonts w:hint="eastAsia" w:ascii="Times New Roman" w:hAnsi="Times New Roman" w:eastAsia="仿宋_GB2312" w:cs="Times New Roman"/>
          <w:color w:val="000000"/>
          <w:sz w:val="32"/>
          <w:szCs w:val="32"/>
          <w:lang w:eastAsia="zh-CN"/>
        </w:rPr>
        <w:t>“</w:t>
      </w:r>
      <w:r>
        <w:rPr>
          <w:rFonts w:ascii="Times New Roman" w:hAnsi="Times New Roman" w:eastAsia="方正仿宋_GB2312" w:cs="Times New Roman"/>
          <w:color w:val="000000"/>
          <w:sz w:val="32"/>
          <w:szCs w:val="32"/>
        </w:rPr>
        <w:t>（二）审议通过上一届（次）工会的经费收支情况报告和经费审查委员会工作报告；</w:t>
      </w:r>
    </w:p>
    <w:p>
      <w:pPr>
        <w:spacing w:line="600" w:lineRule="exact"/>
        <w:ind w:firstLine="640" w:firstLineChars="200"/>
        <w:rPr>
          <w:rFonts w:ascii="Times New Roman" w:hAnsi="Times New Roman" w:eastAsia="方正仿宋_GB2312" w:cs="Times New Roman"/>
          <w:color w:val="000000"/>
          <w:sz w:val="32"/>
          <w:szCs w:val="32"/>
        </w:rPr>
      </w:pPr>
      <w:r>
        <w:rPr>
          <w:rFonts w:hint="eastAsia" w:ascii="Times New Roman" w:hAnsi="Times New Roman" w:eastAsia="仿宋_GB2312" w:cs="Times New Roman"/>
          <w:color w:val="000000"/>
          <w:sz w:val="32"/>
          <w:szCs w:val="32"/>
          <w:lang w:eastAsia="zh-CN"/>
        </w:rPr>
        <w:t>“</w:t>
      </w:r>
      <w:r>
        <w:rPr>
          <w:rFonts w:ascii="Times New Roman" w:hAnsi="Times New Roman" w:eastAsia="方正仿宋_GB2312" w:cs="Times New Roman"/>
          <w:color w:val="000000"/>
          <w:sz w:val="32"/>
          <w:szCs w:val="32"/>
        </w:rPr>
        <w:t>（三）选举学校工会委员会和工会经费审查委员会；</w:t>
      </w:r>
    </w:p>
    <w:p>
      <w:pPr>
        <w:spacing w:line="600" w:lineRule="exact"/>
        <w:ind w:firstLine="640" w:firstLineChars="200"/>
        <w:rPr>
          <w:rFonts w:ascii="Times New Roman" w:hAnsi="Times New Roman" w:eastAsia="方正仿宋_GB2312" w:cs="Times New Roman"/>
          <w:color w:val="000000"/>
          <w:sz w:val="32"/>
          <w:szCs w:val="32"/>
        </w:rPr>
      </w:pPr>
      <w:r>
        <w:rPr>
          <w:rFonts w:hint="eastAsia" w:ascii="Times New Roman" w:hAnsi="Times New Roman" w:eastAsia="仿宋_GB2312" w:cs="Times New Roman"/>
          <w:color w:val="000000"/>
          <w:sz w:val="32"/>
          <w:szCs w:val="32"/>
          <w:lang w:eastAsia="zh-CN"/>
        </w:rPr>
        <w:t>“</w:t>
      </w:r>
      <w:r>
        <w:rPr>
          <w:rFonts w:ascii="Times New Roman" w:hAnsi="Times New Roman" w:eastAsia="方正仿宋_GB2312" w:cs="Times New Roman"/>
          <w:color w:val="000000"/>
          <w:sz w:val="32"/>
          <w:szCs w:val="32"/>
        </w:rPr>
        <w:t>（四）依照有关规定和程序，撤换或罢免其所选的代表或者工会委员会组成人员；</w:t>
      </w:r>
    </w:p>
    <w:p>
      <w:pPr>
        <w:spacing w:line="600" w:lineRule="exact"/>
        <w:ind w:firstLine="640" w:firstLineChars="200"/>
        <w:rPr>
          <w:rFonts w:hint="eastAsia" w:ascii="Times New Roman" w:hAnsi="Times New Roman" w:eastAsia="方正仿宋_GB2312" w:cs="Times New Roman"/>
          <w:color w:val="000000"/>
          <w:sz w:val="32"/>
          <w:szCs w:val="32"/>
          <w:lang w:eastAsia="zh-CN"/>
        </w:rPr>
      </w:pPr>
      <w:r>
        <w:rPr>
          <w:rFonts w:hint="eastAsia" w:ascii="Times New Roman" w:hAnsi="Times New Roman" w:eastAsia="仿宋_GB2312" w:cs="Times New Roman"/>
          <w:color w:val="000000"/>
          <w:sz w:val="32"/>
          <w:szCs w:val="32"/>
          <w:lang w:eastAsia="zh-CN"/>
        </w:rPr>
        <w:t>“</w:t>
      </w:r>
      <w:r>
        <w:rPr>
          <w:rFonts w:ascii="Times New Roman" w:hAnsi="Times New Roman" w:eastAsia="方正仿宋_GB2312" w:cs="Times New Roman"/>
          <w:color w:val="000000"/>
          <w:sz w:val="32"/>
          <w:szCs w:val="32"/>
        </w:rPr>
        <w:t>（五）讨论、决定工会工作的重大问题。</w:t>
      </w:r>
      <w:r>
        <w:rPr>
          <w:rFonts w:hint="eastAsia" w:ascii="Times New Roman" w:hAnsi="Times New Roman" w:eastAsia="方正仿宋_GB2312" w:cs="Times New Roman"/>
          <w:color w:val="000000"/>
          <w:sz w:val="32"/>
          <w:szCs w:val="32"/>
          <w:lang w:eastAsia="zh-CN"/>
        </w:rPr>
        <w:t>”</w:t>
      </w:r>
    </w:p>
    <w:p>
      <w:pPr>
        <w:spacing w:line="600" w:lineRule="exact"/>
        <w:ind w:firstLine="640" w:firstLineChars="200"/>
        <w:rPr>
          <w:rFonts w:hint="eastAsia" w:ascii="Times New Roman" w:hAnsi="Times New Roman" w:eastAsia="方正仿宋_GB2312" w:cs="Times New Roman"/>
          <w:color w:val="000000"/>
          <w:sz w:val="32"/>
          <w:szCs w:val="32"/>
          <w:lang w:eastAsia="zh-CN"/>
        </w:rPr>
      </w:pPr>
      <w:r>
        <w:rPr>
          <w:rFonts w:hint="eastAsia" w:ascii="Times New Roman" w:hAnsi="Times New Roman" w:eastAsia="仿宋_GB2312" w:cs="Times New Roman"/>
          <w:color w:val="000000"/>
          <w:sz w:val="32"/>
          <w:szCs w:val="32"/>
          <w:lang w:eastAsia="zh-CN"/>
        </w:rPr>
        <w:t>“</w:t>
      </w:r>
      <w:r>
        <w:rPr>
          <w:rFonts w:ascii="Times New Roman" w:hAnsi="Times New Roman" w:eastAsia="方正仿宋_GB2312" w:cs="Times New Roman"/>
          <w:color w:val="000000"/>
          <w:sz w:val="32"/>
          <w:szCs w:val="32"/>
        </w:rPr>
        <w:t>根据我校实际，教职工代表大会和工会会员代表大会合并召开，简称</w:t>
      </w:r>
      <w:r>
        <w:rPr>
          <w:rFonts w:hint="eastAsia" w:ascii="Times New Roman" w:hAnsi="Times New Roman" w:eastAsia="方正仿宋_GB2312" w:cs="Times New Roman"/>
          <w:color w:val="000000"/>
          <w:sz w:val="32"/>
          <w:szCs w:val="32"/>
          <w:lang w:eastAsia="zh-CN"/>
        </w:rPr>
        <w:t>‘</w:t>
      </w:r>
      <w:r>
        <w:rPr>
          <w:rFonts w:ascii="Times New Roman" w:hAnsi="Times New Roman" w:eastAsia="方正仿宋_GB2312" w:cs="Times New Roman"/>
          <w:color w:val="000000"/>
          <w:sz w:val="32"/>
          <w:szCs w:val="32"/>
        </w:rPr>
        <w:t>双代会</w:t>
      </w:r>
      <w:r>
        <w:rPr>
          <w:rFonts w:hint="eastAsia" w:ascii="Times New Roman" w:hAnsi="Times New Roman" w:eastAsia="方正仿宋_GB2312" w:cs="Times New Roman"/>
          <w:color w:val="000000"/>
          <w:sz w:val="32"/>
          <w:szCs w:val="32"/>
          <w:lang w:eastAsia="zh-CN"/>
        </w:rPr>
        <w:t>’</w:t>
      </w:r>
      <w:r>
        <w:rPr>
          <w:rFonts w:ascii="Times New Roman" w:hAnsi="Times New Roman" w:eastAsia="方正仿宋_GB2312" w:cs="Times New Roman"/>
          <w:color w:val="000000"/>
          <w:sz w:val="32"/>
          <w:szCs w:val="32"/>
        </w:rPr>
        <w:t>，</w:t>
      </w:r>
      <w:r>
        <w:rPr>
          <w:rFonts w:hint="eastAsia" w:ascii="Times New Roman" w:hAnsi="Times New Roman" w:eastAsia="方正仿宋_GB2312" w:cs="Times New Roman"/>
          <w:color w:val="000000"/>
          <w:sz w:val="32"/>
          <w:szCs w:val="32"/>
          <w:lang w:eastAsia="zh-CN"/>
        </w:rPr>
        <w:t>‘</w:t>
      </w:r>
      <w:r>
        <w:rPr>
          <w:rFonts w:ascii="Times New Roman" w:hAnsi="Times New Roman" w:eastAsia="方正仿宋_GB2312" w:cs="Times New Roman"/>
          <w:color w:val="000000"/>
          <w:sz w:val="32"/>
          <w:szCs w:val="32"/>
        </w:rPr>
        <w:t>双代会</w:t>
      </w:r>
      <w:r>
        <w:rPr>
          <w:rFonts w:hint="eastAsia" w:ascii="Times New Roman" w:hAnsi="Times New Roman" w:eastAsia="方正仿宋_GB2312" w:cs="Times New Roman"/>
          <w:color w:val="000000"/>
          <w:sz w:val="32"/>
          <w:szCs w:val="32"/>
          <w:lang w:eastAsia="zh-CN"/>
        </w:rPr>
        <w:t>’</w:t>
      </w:r>
      <w:r>
        <w:rPr>
          <w:rFonts w:ascii="Times New Roman" w:hAnsi="Times New Roman" w:eastAsia="方正仿宋_GB2312" w:cs="Times New Roman"/>
          <w:color w:val="000000"/>
          <w:sz w:val="32"/>
          <w:szCs w:val="32"/>
        </w:rPr>
        <w:t>代表以教师为主体，教师代表不得低于代表总数的60%。代表以学院、职能部门等为单位，由教职工和工会会员直接选举产生。学校制定教职工代表大会与工会会员代表大会实施办法。</w:t>
      </w:r>
      <w:r>
        <w:rPr>
          <w:rFonts w:hint="eastAsia" w:ascii="Times New Roman" w:hAnsi="Times New Roman" w:eastAsia="方正仿宋_GB2312" w:cs="Times New Roman"/>
          <w:color w:val="000000"/>
          <w:sz w:val="32"/>
          <w:szCs w:val="32"/>
          <w:lang w:eastAsia="zh-CN"/>
        </w:rPr>
        <w:t>‘</w:t>
      </w:r>
      <w:r>
        <w:rPr>
          <w:rFonts w:ascii="Times New Roman" w:hAnsi="Times New Roman" w:eastAsia="方正仿宋_GB2312" w:cs="Times New Roman"/>
          <w:color w:val="000000"/>
          <w:sz w:val="32"/>
          <w:szCs w:val="32"/>
        </w:rPr>
        <w:t>双代会</w:t>
      </w:r>
      <w:r>
        <w:rPr>
          <w:rFonts w:hint="eastAsia" w:ascii="Times New Roman" w:hAnsi="Times New Roman" w:eastAsia="方正仿宋_GB2312" w:cs="Times New Roman"/>
          <w:color w:val="000000"/>
          <w:sz w:val="32"/>
          <w:szCs w:val="32"/>
          <w:lang w:eastAsia="zh-CN"/>
        </w:rPr>
        <w:t>’</w:t>
      </w:r>
      <w:r>
        <w:rPr>
          <w:rFonts w:ascii="Times New Roman" w:hAnsi="Times New Roman" w:eastAsia="方正仿宋_GB2312" w:cs="Times New Roman"/>
          <w:color w:val="000000"/>
          <w:sz w:val="32"/>
          <w:szCs w:val="32"/>
        </w:rPr>
        <w:t>按照其办法开展工作。</w:t>
      </w:r>
      <w:r>
        <w:rPr>
          <w:rFonts w:hint="eastAsia" w:ascii="Times New Roman" w:hAnsi="Times New Roman" w:eastAsia="方正仿宋_GB2312" w:cs="Times New Roman"/>
          <w:color w:val="000000"/>
          <w:sz w:val="32"/>
          <w:szCs w:val="32"/>
          <w:lang w:eastAsia="zh-CN"/>
        </w:rPr>
        <w:t>”</w:t>
      </w:r>
    </w:p>
    <w:p>
      <w:pPr>
        <w:spacing w:line="600" w:lineRule="exact"/>
        <w:ind w:firstLine="640" w:firstLineChars="200"/>
        <w:rPr>
          <w:rFonts w:hint="eastAsia" w:ascii="Times New Roman" w:hAnsi="Times New Roman" w:eastAsia="方正仿宋_GB2312" w:cs="Times New Roman"/>
          <w:color w:val="000000"/>
          <w:sz w:val="32"/>
          <w:szCs w:val="32"/>
          <w:lang w:eastAsia="zh-CN"/>
        </w:rPr>
      </w:pPr>
      <w:r>
        <w:rPr>
          <w:rFonts w:ascii="Times New Roman" w:hAnsi="Times New Roman" w:eastAsia="方正仿宋_GB2312" w:cs="Times New Roman"/>
          <w:color w:val="000000"/>
          <w:sz w:val="32"/>
          <w:szCs w:val="32"/>
        </w:rPr>
        <w:t>二十六、将第三十七条修改为：</w:t>
      </w:r>
      <w:r>
        <w:rPr>
          <w:rFonts w:hint="eastAsia" w:ascii="Times New Roman" w:hAnsi="Times New Roman" w:eastAsia="方正仿宋_GB2312" w:cs="Times New Roman"/>
          <w:color w:val="000000"/>
          <w:sz w:val="32"/>
          <w:szCs w:val="32"/>
          <w:lang w:eastAsia="zh-CN"/>
        </w:rPr>
        <w:t>“</w:t>
      </w:r>
      <w:r>
        <w:rPr>
          <w:rFonts w:ascii="Times New Roman" w:hAnsi="Times New Roman" w:eastAsia="方正仿宋_GB2312" w:cs="Times New Roman"/>
          <w:color w:val="000000"/>
          <w:sz w:val="32"/>
          <w:szCs w:val="32"/>
        </w:rPr>
        <w:t>学院党委在校党委的领导下开展工作，实行集体领导和个人分工负责相结合的制度，对贯彻执行校党委和行政的各项决定决议，以及本单位的改革、发展和稳定与行政负有共同责任。</w:t>
      </w:r>
      <w:r>
        <w:rPr>
          <w:rFonts w:hint="eastAsia" w:ascii="Times New Roman" w:hAnsi="Times New Roman" w:eastAsia="方正仿宋_GB2312" w:cs="Times New Roman"/>
          <w:color w:val="000000"/>
          <w:sz w:val="32"/>
          <w:szCs w:val="32"/>
          <w:lang w:eastAsia="zh-CN"/>
        </w:rPr>
        <w:t>”</w:t>
      </w:r>
    </w:p>
    <w:p>
      <w:pPr>
        <w:spacing w:line="600" w:lineRule="exact"/>
        <w:ind w:firstLine="640" w:firstLineChars="200"/>
        <w:rPr>
          <w:rFonts w:hint="eastAsia" w:ascii="Times New Roman" w:hAnsi="Times New Roman" w:eastAsia="方正仿宋_GB2312" w:cs="Times New Roman"/>
          <w:color w:val="000000"/>
          <w:sz w:val="32"/>
          <w:szCs w:val="32"/>
          <w:lang w:eastAsia="zh-CN"/>
        </w:rPr>
      </w:pPr>
      <w:r>
        <w:rPr>
          <w:rFonts w:ascii="Times New Roman" w:hAnsi="Times New Roman" w:eastAsia="方正仿宋_GB2312" w:cs="Times New Roman"/>
          <w:color w:val="000000"/>
          <w:sz w:val="32"/>
          <w:szCs w:val="32"/>
        </w:rPr>
        <w:t>二十七、将第三十八条修改为：</w:t>
      </w:r>
      <w:r>
        <w:rPr>
          <w:rFonts w:hint="eastAsia" w:ascii="Times New Roman" w:hAnsi="Times New Roman" w:eastAsia="方正仿宋_GB2312" w:cs="Times New Roman"/>
          <w:color w:val="000000"/>
          <w:sz w:val="32"/>
          <w:szCs w:val="32"/>
          <w:lang w:eastAsia="zh-CN"/>
        </w:rPr>
        <w:t>“</w:t>
      </w:r>
      <w:r>
        <w:rPr>
          <w:rFonts w:ascii="Times New Roman" w:hAnsi="Times New Roman" w:eastAsia="方正仿宋_GB2312" w:cs="Times New Roman"/>
          <w:color w:val="000000"/>
          <w:sz w:val="32"/>
          <w:szCs w:val="32"/>
        </w:rPr>
        <w:t>院长是学院行政负责人，全面负责学院学科建设、教育教学、科学研究、师资队伍建设、对外交流与合作及其他行政管理事务。</w:t>
      </w:r>
      <w:r>
        <w:rPr>
          <w:rFonts w:hint="eastAsia" w:ascii="Times New Roman" w:hAnsi="Times New Roman" w:eastAsia="方正仿宋_GB2312" w:cs="Times New Roman"/>
          <w:color w:val="000000"/>
          <w:sz w:val="32"/>
          <w:szCs w:val="32"/>
          <w:lang w:eastAsia="zh-CN"/>
        </w:rPr>
        <w:t>”</w:t>
      </w:r>
    </w:p>
    <w:p>
      <w:pPr>
        <w:spacing w:line="600" w:lineRule="exact"/>
        <w:ind w:firstLine="640" w:firstLineChars="200"/>
        <w:rPr>
          <w:rFonts w:ascii="Times New Roman" w:hAnsi="Times New Roman" w:eastAsia="方正仿宋_GB2312" w:cs="Times New Roman"/>
          <w:color w:val="000000"/>
          <w:sz w:val="32"/>
          <w:szCs w:val="32"/>
        </w:rPr>
      </w:pPr>
      <w:r>
        <w:rPr>
          <w:rFonts w:ascii="Times New Roman" w:hAnsi="Times New Roman" w:eastAsia="方正仿宋_GB2312" w:cs="Times New Roman"/>
          <w:color w:val="000000"/>
          <w:sz w:val="32"/>
          <w:szCs w:val="32"/>
        </w:rPr>
        <w:t>二十八、将第三十九条修改为：</w:t>
      </w:r>
      <w:r>
        <w:rPr>
          <w:rFonts w:hint="eastAsia" w:ascii="Times New Roman" w:hAnsi="Times New Roman" w:eastAsia="方正仿宋_GB2312" w:cs="Times New Roman"/>
          <w:color w:val="000000"/>
          <w:sz w:val="32"/>
          <w:szCs w:val="32"/>
          <w:lang w:eastAsia="zh-CN"/>
        </w:rPr>
        <w:t>“</w:t>
      </w:r>
      <w:r>
        <w:rPr>
          <w:rFonts w:ascii="Times New Roman" w:hAnsi="Times New Roman" w:eastAsia="方正仿宋_GB2312" w:cs="Times New Roman"/>
          <w:color w:val="000000"/>
          <w:sz w:val="32"/>
          <w:szCs w:val="32"/>
        </w:rPr>
        <w:t>党政联席会议是学院重要事项的决策机构，学院党委通过党政联席会议讨论和决定本单位重要事项，依照《云南省贯彻〈中国共产党普通高等学校基层组织工作条例〉实施办法》、《云南省贯彻落实〈中国共产党普通高等学校基层组织工作条例〉重点任务清单》规定的议事决策范围、议事决策原则和程序、议定事项执行与监督等内容，对学院的重要事项进行讨论和决策。学院党委会议研究决定干部任用、党员队伍建设等党的建设工作，涉及办学方向、教师队伍建设、师生员工切身利益等事项的，应当经学院党委研究讨论后，再提交党政联席会议决定。</w:t>
      </w:r>
    </w:p>
    <w:p>
      <w:pPr>
        <w:spacing w:line="600" w:lineRule="exact"/>
        <w:ind w:firstLine="640" w:firstLineChars="200"/>
        <w:rPr>
          <w:rFonts w:ascii="Times New Roman" w:hAnsi="Times New Roman" w:eastAsia="方正仿宋_GB2312" w:cs="Times New Roman"/>
          <w:color w:val="000000"/>
          <w:sz w:val="32"/>
          <w:szCs w:val="32"/>
        </w:rPr>
      </w:pPr>
      <w:r>
        <w:rPr>
          <w:rFonts w:hint="eastAsia" w:ascii="Times New Roman" w:hAnsi="Times New Roman" w:eastAsia="方正仿宋_GB2312" w:cs="Times New Roman"/>
          <w:color w:val="000000"/>
          <w:sz w:val="32"/>
          <w:szCs w:val="32"/>
          <w:lang w:eastAsia="zh-CN"/>
        </w:rPr>
        <w:t>“</w:t>
      </w:r>
      <w:r>
        <w:rPr>
          <w:rFonts w:ascii="Times New Roman" w:hAnsi="Times New Roman" w:eastAsia="方正仿宋_GB2312" w:cs="Times New Roman"/>
          <w:color w:val="000000"/>
          <w:sz w:val="32"/>
          <w:szCs w:val="32"/>
        </w:rPr>
        <w:t>根据议题内容，会议由党委书记或院长主持。</w:t>
      </w:r>
    </w:p>
    <w:p>
      <w:pPr>
        <w:spacing w:line="600" w:lineRule="exact"/>
        <w:ind w:firstLine="640" w:firstLineChars="200"/>
        <w:rPr>
          <w:rFonts w:hint="eastAsia" w:ascii="Times New Roman" w:hAnsi="Times New Roman" w:eastAsia="方正仿宋_GB2312" w:cs="Times New Roman"/>
          <w:color w:val="000000"/>
          <w:sz w:val="32"/>
          <w:szCs w:val="32"/>
          <w:lang w:eastAsia="zh-CN"/>
        </w:rPr>
      </w:pPr>
      <w:r>
        <w:rPr>
          <w:rFonts w:hint="eastAsia" w:ascii="Times New Roman" w:hAnsi="Times New Roman" w:eastAsia="方正仿宋_GB2312" w:cs="Times New Roman"/>
          <w:color w:val="000000"/>
          <w:sz w:val="32"/>
          <w:szCs w:val="32"/>
          <w:lang w:eastAsia="zh-CN"/>
        </w:rPr>
        <w:t>“</w:t>
      </w:r>
      <w:r>
        <w:rPr>
          <w:rFonts w:ascii="Times New Roman" w:hAnsi="Times New Roman" w:eastAsia="方正仿宋_GB2312" w:cs="Times New Roman"/>
          <w:color w:val="000000"/>
          <w:sz w:val="32"/>
          <w:szCs w:val="32"/>
        </w:rPr>
        <w:t>党政联席会议的成员为二级学院党政领导班子成员（党委书记、副书记、纪检委员、院长、副院长）。会议必须有半数以上成员到会方可召开，对重大事项进行决策时必须有三分之二以上成员到会。根据议题需要,由党委书记、院长协商确定列席人员。</w:t>
      </w:r>
      <w:r>
        <w:rPr>
          <w:rFonts w:hint="eastAsia" w:ascii="Times New Roman" w:hAnsi="Times New Roman" w:eastAsia="方正仿宋_GB2312" w:cs="Times New Roman"/>
          <w:color w:val="000000"/>
          <w:sz w:val="32"/>
          <w:szCs w:val="32"/>
          <w:lang w:eastAsia="zh-CN"/>
        </w:rPr>
        <w:t>”</w:t>
      </w:r>
    </w:p>
    <w:p>
      <w:pPr>
        <w:spacing w:line="600" w:lineRule="exact"/>
        <w:ind w:firstLine="640" w:firstLineChars="200"/>
        <w:rPr>
          <w:rFonts w:hint="eastAsia" w:ascii="Times New Roman" w:hAnsi="Times New Roman" w:eastAsia="方正仿宋_GB2312" w:cs="Times New Roman"/>
          <w:color w:val="000000"/>
          <w:sz w:val="32"/>
          <w:szCs w:val="32"/>
          <w:lang w:eastAsia="zh-CN"/>
        </w:rPr>
      </w:pPr>
      <w:r>
        <w:rPr>
          <w:rFonts w:ascii="Times New Roman" w:hAnsi="Times New Roman" w:eastAsia="方正仿宋_GB2312" w:cs="Times New Roman"/>
          <w:color w:val="000000"/>
          <w:sz w:val="32"/>
          <w:szCs w:val="32"/>
        </w:rPr>
        <w:t>二十九、将四十三条修改为：</w:t>
      </w:r>
      <w:r>
        <w:rPr>
          <w:rFonts w:hint="eastAsia" w:ascii="Times New Roman" w:hAnsi="Times New Roman" w:eastAsia="方正仿宋_GB2312" w:cs="Times New Roman"/>
          <w:color w:val="000000"/>
          <w:sz w:val="32"/>
          <w:szCs w:val="32"/>
          <w:lang w:eastAsia="zh-CN"/>
        </w:rPr>
        <w:t>“</w:t>
      </w:r>
      <w:r>
        <w:rPr>
          <w:rFonts w:ascii="Times New Roman" w:hAnsi="Times New Roman" w:eastAsia="方正仿宋_GB2312" w:cs="Times New Roman"/>
          <w:color w:val="000000"/>
          <w:sz w:val="32"/>
          <w:szCs w:val="32"/>
        </w:rPr>
        <w:t>学校教职员工由教师、其他专业技术人员、管理人员、工勤人员等组成。</w:t>
      </w:r>
      <w:r>
        <w:rPr>
          <w:rFonts w:hint="eastAsia" w:ascii="Times New Roman" w:hAnsi="Times New Roman" w:eastAsia="方正仿宋_GB2312" w:cs="Times New Roman"/>
          <w:color w:val="000000"/>
          <w:sz w:val="32"/>
          <w:szCs w:val="32"/>
          <w:lang w:eastAsia="zh-CN"/>
        </w:rPr>
        <w:t>”</w:t>
      </w:r>
    </w:p>
    <w:p>
      <w:pPr>
        <w:spacing w:line="600" w:lineRule="exact"/>
        <w:ind w:firstLine="640" w:firstLineChars="200"/>
        <w:rPr>
          <w:rFonts w:hint="eastAsia" w:ascii="Times New Roman" w:hAnsi="Times New Roman" w:eastAsia="方正仿宋_GB2312" w:cs="Times New Roman"/>
          <w:color w:val="000000"/>
          <w:sz w:val="32"/>
          <w:szCs w:val="32"/>
          <w:lang w:eastAsia="zh-CN"/>
        </w:rPr>
      </w:pPr>
      <w:r>
        <w:rPr>
          <w:rFonts w:ascii="Times New Roman" w:hAnsi="Times New Roman" w:eastAsia="方正仿宋_GB2312" w:cs="Times New Roman"/>
          <w:color w:val="000000"/>
          <w:sz w:val="32"/>
          <w:szCs w:val="32"/>
        </w:rPr>
        <w:t>三十、第四十四条修改为：</w:t>
      </w:r>
      <w:r>
        <w:rPr>
          <w:rFonts w:hint="eastAsia" w:ascii="Times New Roman" w:hAnsi="Times New Roman" w:eastAsia="方正仿宋_GB2312" w:cs="Times New Roman"/>
          <w:color w:val="000000"/>
          <w:sz w:val="32"/>
          <w:szCs w:val="32"/>
          <w:lang w:eastAsia="zh-CN"/>
        </w:rPr>
        <w:t>“</w:t>
      </w:r>
      <w:r>
        <w:rPr>
          <w:rFonts w:ascii="Times New Roman" w:hAnsi="Times New Roman" w:eastAsia="方正仿宋_GB2312" w:cs="Times New Roman"/>
          <w:color w:val="000000"/>
          <w:sz w:val="32"/>
          <w:szCs w:val="32"/>
        </w:rPr>
        <w:t>学校教职员工享有法律规定的权利，履行法律规定的义务，忠诚于党和人民的教育事业。</w:t>
      </w:r>
      <w:r>
        <w:rPr>
          <w:rFonts w:hint="eastAsia" w:ascii="Times New Roman" w:hAnsi="Times New Roman" w:eastAsia="方正仿宋_GB2312" w:cs="Times New Roman"/>
          <w:color w:val="000000"/>
          <w:sz w:val="32"/>
          <w:szCs w:val="32"/>
          <w:lang w:eastAsia="zh-CN"/>
        </w:rPr>
        <w:t>”</w:t>
      </w:r>
    </w:p>
    <w:p>
      <w:pPr>
        <w:spacing w:line="600" w:lineRule="exact"/>
        <w:ind w:firstLine="640" w:firstLineChars="200"/>
        <w:rPr>
          <w:rFonts w:hint="eastAsia" w:ascii="Times New Roman" w:hAnsi="Times New Roman" w:eastAsia="方正仿宋_GB2312" w:cs="Times New Roman"/>
          <w:color w:val="000000"/>
          <w:sz w:val="32"/>
          <w:szCs w:val="32"/>
          <w:lang w:eastAsia="zh-CN"/>
        </w:rPr>
      </w:pPr>
      <w:r>
        <w:rPr>
          <w:rFonts w:ascii="Times New Roman" w:hAnsi="Times New Roman" w:eastAsia="方正仿宋_GB2312" w:cs="Times New Roman"/>
          <w:color w:val="000000"/>
          <w:sz w:val="32"/>
          <w:szCs w:val="32"/>
        </w:rPr>
        <w:t>三十一、将第四十六条（一）修改为：</w:t>
      </w:r>
      <w:r>
        <w:rPr>
          <w:rFonts w:hint="eastAsia" w:ascii="Times New Roman" w:hAnsi="Times New Roman" w:eastAsia="方正仿宋_GB2312" w:cs="Times New Roman"/>
          <w:color w:val="000000"/>
          <w:sz w:val="32"/>
          <w:szCs w:val="32"/>
          <w:lang w:eastAsia="zh-CN"/>
        </w:rPr>
        <w:t>“</w:t>
      </w:r>
      <w:r>
        <w:rPr>
          <w:rFonts w:ascii="Times New Roman" w:hAnsi="Times New Roman" w:eastAsia="方正仿宋_GB2312" w:cs="Times New Roman"/>
          <w:color w:val="000000"/>
          <w:sz w:val="32"/>
          <w:szCs w:val="32"/>
        </w:rPr>
        <w:t>热爱教育事业，履行岗位职责，立德树人，尊重和爱护学生，教书育人、管理育人、服务育人；</w:t>
      </w:r>
      <w:r>
        <w:rPr>
          <w:rFonts w:hint="eastAsia" w:ascii="Times New Roman" w:hAnsi="Times New Roman" w:eastAsia="方正仿宋_GB2312" w:cs="Times New Roman"/>
          <w:color w:val="000000"/>
          <w:sz w:val="32"/>
          <w:szCs w:val="32"/>
          <w:lang w:eastAsia="zh-CN"/>
        </w:rPr>
        <w:t>”</w:t>
      </w:r>
    </w:p>
    <w:p>
      <w:pPr>
        <w:spacing w:line="600" w:lineRule="exact"/>
        <w:ind w:firstLine="640" w:firstLineChars="200"/>
        <w:rPr>
          <w:rFonts w:hint="eastAsia" w:ascii="Times New Roman" w:hAnsi="Times New Roman" w:eastAsia="方正仿宋_GB2312" w:cs="Times New Roman"/>
          <w:color w:val="000000"/>
          <w:sz w:val="32"/>
          <w:szCs w:val="32"/>
          <w:lang w:eastAsia="zh-CN"/>
        </w:rPr>
      </w:pPr>
      <w:r>
        <w:rPr>
          <w:rFonts w:ascii="Times New Roman" w:hAnsi="Times New Roman" w:eastAsia="方正仿宋_GB2312" w:cs="Times New Roman"/>
          <w:color w:val="000000"/>
          <w:sz w:val="32"/>
          <w:szCs w:val="32"/>
        </w:rPr>
        <w:t>三十二、将第四十九条修改为：</w:t>
      </w:r>
      <w:r>
        <w:rPr>
          <w:rFonts w:hint="eastAsia" w:ascii="Times New Roman" w:hAnsi="Times New Roman" w:eastAsia="方正仿宋_GB2312" w:cs="Times New Roman"/>
          <w:color w:val="000000"/>
          <w:sz w:val="32"/>
          <w:szCs w:val="32"/>
          <w:lang w:eastAsia="zh-CN"/>
        </w:rPr>
        <w:t>“</w:t>
      </w:r>
      <w:r>
        <w:rPr>
          <w:rFonts w:ascii="Times New Roman" w:hAnsi="Times New Roman" w:eastAsia="方正仿宋_GB2312" w:cs="Times New Roman"/>
          <w:color w:val="000000"/>
          <w:sz w:val="32"/>
          <w:szCs w:val="32"/>
        </w:rPr>
        <w:t>学校依据国家工资福利政策，建立与学校发展水平相适应的教职工待遇制度。</w:t>
      </w:r>
      <w:r>
        <w:rPr>
          <w:rFonts w:hint="eastAsia" w:ascii="Times New Roman" w:hAnsi="Times New Roman" w:eastAsia="方正仿宋_GB2312" w:cs="Times New Roman"/>
          <w:color w:val="000000"/>
          <w:sz w:val="32"/>
          <w:szCs w:val="32"/>
          <w:lang w:eastAsia="zh-CN"/>
        </w:rPr>
        <w:t>”</w:t>
      </w:r>
    </w:p>
    <w:p>
      <w:pPr>
        <w:spacing w:line="600" w:lineRule="exact"/>
        <w:ind w:firstLine="640" w:firstLineChars="200"/>
        <w:rPr>
          <w:rFonts w:hint="eastAsia" w:ascii="Times New Roman" w:hAnsi="Times New Roman" w:eastAsia="方正仿宋_GB2312" w:cs="Times New Roman"/>
          <w:color w:val="000000"/>
          <w:sz w:val="32"/>
          <w:szCs w:val="32"/>
          <w:lang w:eastAsia="zh-CN"/>
        </w:rPr>
      </w:pPr>
      <w:r>
        <w:rPr>
          <w:rFonts w:ascii="Times New Roman" w:hAnsi="Times New Roman" w:eastAsia="方正仿宋_GB2312" w:cs="Times New Roman"/>
          <w:color w:val="000000"/>
          <w:sz w:val="32"/>
          <w:szCs w:val="32"/>
        </w:rPr>
        <w:t>三十三、将第五十条修改为：</w:t>
      </w:r>
      <w:r>
        <w:rPr>
          <w:rFonts w:hint="eastAsia" w:ascii="Times New Roman" w:hAnsi="Times New Roman" w:eastAsia="方正仿宋_GB2312" w:cs="Times New Roman"/>
          <w:color w:val="000000"/>
          <w:sz w:val="32"/>
          <w:szCs w:val="32"/>
          <w:lang w:eastAsia="zh-CN"/>
        </w:rPr>
        <w:t>“</w:t>
      </w:r>
      <w:r>
        <w:rPr>
          <w:rFonts w:ascii="Times New Roman" w:hAnsi="Times New Roman" w:eastAsia="方正仿宋_GB2312" w:cs="Times New Roman"/>
          <w:color w:val="000000"/>
          <w:sz w:val="32"/>
          <w:szCs w:val="32"/>
        </w:rPr>
        <w:t>学校依法建立教职员工权利保护和救济机制，设立教职员工申诉委员会，依法处理教职员工申诉，维护教职员工合法权益。</w:t>
      </w:r>
      <w:r>
        <w:rPr>
          <w:rFonts w:hint="eastAsia" w:ascii="Times New Roman" w:hAnsi="Times New Roman" w:eastAsia="方正仿宋_GB2312" w:cs="Times New Roman"/>
          <w:color w:val="000000"/>
          <w:sz w:val="32"/>
          <w:szCs w:val="32"/>
          <w:lang w:eastAsia="zh-CN"/>
        </w:rPr>
        <w:t>”</w:t>
      </w:r>
    </w:p>
    <w:p>
      <w:pPr>
        <w:spacing w:line="600" w:lineRule="exact"/>
        <w:ind w:firstLine="640" w:firstLineChars="200"/>
        <w:rPr>
          <w:rFonts w:hint="eastAsia" w:ascii="Times New Roman" w:hAnsi="Times New Roman" w:eastAsia="方正仿宋_GB2312" w:cs="Times New Roman"/>
          <w:color w:val="000000"/>
          <w:sz w:val="32"/>
          <w:szCs w:val="32"/>
          <w:lang w:eastAsia="zh-CN"/>
        </w:rPr>
      </w:pPr>
      <w:r>
        <w:rPr>
          <w:rFonts w:ascii="Times New Roman" w:hAnsi="Times New Roman" w:eastAsia="方正仿宋_GB2312" w:cs="Times New Roman"/>
          <w:color w:val="000000"/>
          <w:sz w:val="32"/>
          <w:szCs w:val="32"/>
        </w:rPr>
        <w:t>三十四、将第五十一条修改为：</w:t>
      </w:r>
      <w:r>
        <w:rPr>
          <w:rFonts w:hint="eastAsia" w:ascii="Times New Roman" w:hAnsi="Times New Roman" w:eastAsia="方正仿宋_GB2312" w:cs="Times New Roman"/>
          <w:color w:val="000000"/>
          <w:sz w:val="32"/>
          <w:szCs w:val="32"/>
          <w:lang w:eastAsia="zh-CN"/>
        </w:rPr>
        <w:t>“</w:t>
      </w:r>
      <w:r>
        <w:rPr>
          <w:rFonts w:ascii="Times New Roman" w:hAnsi="Times New Roman" w:eastAsia="方正仿宋_GB2312" w:cs="Times New Roman"/>
          <w:color w:val="000000"/>
          <w:sz w:val="32"/>
          <w:szCs w:val="32"/>
        </w:rPr>
        <w:t>学校尊重和保护学术自由，尊重教师的创造性活动，学校为教师开展教学和科学研究活动、自主进行学术创新提供必要的条件和保障。学校规范教师的学术行为，引领教师树立良好的学术道德。</w:t>
      </w:r>
      <w:r>
        <w:rPr>
          <w:rFonts w:hint="eastAsia" w:ascii="Times New Roman" w:hAnsi="Times New Roman" w:eastAsia="方正仿宋_GB2312" w:cs="Times New Roman"/>
          <w:color w:val="000000"/>
          <w:sz w:val="32"/>
          <w:szCs w:val="32"/>
          <w:lang w:eastAsia="zh-CN"/>
        </w:rPr>
        <w:t>”</w:t>
      </w:r>
    </w:p>
    <w:p>
      <w:pPr>
        <w:spacing w:line="600" w:lineRule="exact"/>
        <w:ind w:firstLine="640" w:firstLineChars="200"/>
        <w:rPr>
          <w:rFonts w:hint="eastAsia" w:ascii="Times New Roman" w:hAnsi="Times New Roman" w:eastAsia="方正仿宋_GB2312" w:cs="Times New Roman"/>
          <w:color w:val="000000"/>
          <w:sz w:val="32"/>
          <w:szCs w:val="32"/>
          <w:lang w:eastAsia="zh-CN"/>
        </w:rPr>
      </w:pPr>
      <w:r>
        <w:rPr>
          <w:rFonts w:ascii="Times New Roman" w:hAnsi="Times New Roman" w:eastAsia="方正仿宋_GB2312" w:cs="Times New Roman"/>
          <w:color w:val="000000"/>
          <w:sz w:val="32"/>
          <w:szCs w:val="32"/>
        </w:rPr>
        <w:t>三十五、将第五十二条修改为：</w:t>
      </w:r>
      <w:r>
        <w:rPr>
          <w:rFonts w:hint="eastAsia" w:ascii="Times New Roman" w:hAnsi="Times New Roman" w:eastAsia="方正仿宋_GB2312" w:cs="Times New Roman"/>
          <w:color w:val="000000"/>
          <w:sz w:val="32"/>
          <w:szCs w:val="32"/>
          <w:lang w:eastAsia="zh-CN"/>
        </w:rPr>
        <w:t>“</w:t>
      </w:r>
      <w:r>
        <w:rPr>
          <w:rFonts w:ascii="Times New Roman" w:hAnsi="Times New Roman" w:eastAsia="方正仿宋_GB2312" w:cs="Times New Roman"/>
          <w:color w:val="000000"/>
          <w:sz w:val="32"/>
          <w:szCs w:val="32"/>
        </w:rPr>
        <w:t>离退休教职工依据法律、法规、规章和政策享受相应待遇，学校按照国家和学校有关规定对离退休教职工进行服务，鼓励、支持离退休教职工为学校发展继续贡献力量。</w:t>
      </w:r>
      <w:r>
        <w:rPr>
          <w:rFonts w:hint="eastAsia" w:ascii="Times New Roman" w:hAnsi="Times New Roman" w:eastAsia="方正仿宋_GB2312" w:cs="Times New Roman"/>
          <w:color w:val="000000"/>
          <w:sz w:val="32"/>
          <w:szCs w:val="32"/>
          <w:lang w:eastAsia="zh-CN"/>
        </w:rPr>
        <w:t>”</w:t>
      </w:r>
    </w:p>
    <w:p>
      <w:pPr>
        <w:spacing w:line="600" w:lineRule="exact"/>
        <w:ind w:firstLine="640" w:firstLineChars="200"/>
        <w:rPr>
          <w:rFonts w:ascii="Times New Roman" w:hAnsi="Times New Roman" w:eastAsia="方正仿宋_GB2312" w:cs="Times New Roman"/>
          <w:color w:val="000000"/>
          <w:sz w:val="32"/>
          <w:szCs w:val="32"/>
        </w:rPr>
      </w:pPr>
      <w:r>
        <w:rPr>
          <w:rFonts w:ascii="Times New Roman" w:hAnsi="Times New Roman" w:eastAsia="方正仿宋_GB2312" w:cs="Times New Roman"/>
          <w:color w:val="000000"/>
          <w:sz w:val="32"/>
          <w:szCs w:val="32"/>
        </w:rPr>
        <w:t>三十六、将第五十六条修改为：</w:t>
      </w:r>
      <w:r>
        <w:rPr>
          <w:rFonts w:hint="eastAsia" w:ascii="Times New Roman" w:hAnsi="Times New Roman" w:eastAsia="方正仿宋_GB2312" w:cs="Times New Roman"/>
          <w:color w:val="000000"/>
          <w:sz w:val="32"/>
          <w:szCs w:val="32"/>
          <w:lang w:eastAsia="zh-CN"/>
        </w:rPr>
        <w:t>“</w:t>
      </w:r>
      <w:r>
        <w:rPr>
          <w:rFonts w:ascii="Times New Roman" w:hAnsi="Times New Roman" w:eastAsia="方正仿宋_GB2312" w:cs="Times New Roman"/>
          <w:color w:val="000000"/>
          <w:sz w:val="32"/>
          <w:szCs w:val="32"/>
        </w:rPr>
        <w:t>学生在校期间依法享有下列权利：</w:t>
      </w:r>
    </w:p>
    <w:p>
      <w:pPr>
        <w:spacing w:line="600" w:lineRule="exact"/>
        <w:ind w:firstLine="640" w:firstLineChars="200"/>
        <w:rPr>
          <w:rFonts w:ascii="Times New Roman" w:hAnsi="Times New Roman" w:eastAsia="方正仿宋_GB2312" w:cs="Times New Roman"/>
          <w:color w:val="000000"/>
          <w:sz w:val="32"/>
          <w:szCs w:val="32"/>
        </w:rPr>
      </w:pPr>
      <w:r>
        <w:rPr>
          <w:rFonts w:hint="eastAsia" w:ascii="Times New Roman" w:hAnsi="Times New Roman" w:eastAsia="仿宋_GB2312" w:cs="Times New Roman"/>
          <w:color w:val="000000"/>
          <w:sz w:val="32"/>
          <w:szCs w:val="32"/>
          <w:lang w:eastAsia="zh-CN"/>
        </w:rPr>
        <w:t>“</w:t>
      </w:r>
      <w:r>
        <w:rPr>
          <w:rFonts w:ascii="Times New Roman" w:hAnsi="Times New Roman" w:eastAsia="方正仿宋_GB2312" w:cs="Times New Roman"/>
          <w:color w:val="000000"/>
          <w:sz w:val="32"/>
          <w:szCs w:val="32"/>
        </w:rPr>
        <w:t>（一）参加学校教育教学计划安排的各项活动，使用学校提供的教育教学资源；</w:t>
      </w:r>
    </w:p>
    <w:p>
      <w:pPr>
        <w:spacing w:line="600" w:lineRule="exact"/>
        <w:ind w:firstLine="640" w:firstLineChars="200"/>
        <w:rPr>
          <w:rFonts w:ascii="Times New Roman" w:hAnsi="Times New Roman" w:eastAsia="方正仿宋_GB2312" w:cs="Times New Roman"/>
          <w:color w:val="000000"/>
          <w:sz w:val="32"/>
          <w:szCs w:val="32"/>
        </w:rPr>
      </w:pPr>
      <w:r>
        <w:rPr>
          <w:rFonts w:hint="eastAsia" w:ascii="Times New Roman" w:hAnsi="Times New Roman" w:eastAsia="仿宋_GB2312" w:cs="Times New Roman"/>
          <w:color w:val="000000"/>
          <w:sz w:val="32"/>
          <w:szCs w:val="32"/>
          <w:lang w:eastAsia="zh-CN"/>
        </w:rPr>
        <w:t>“</w:t>
      </w:r>
      <w:r>
        <w:rPr>
          <w:rFonts w:ascii="Times New Roman" w:hAnsi="Times New Roman" w:eastAsia="方正仿宋_GB2312" w:cs="Times New Roman"/>
          <w:color w:val="000000"/>
          <w:sz w:val="32"/>
          <w:szCs w:val="32"/>
        </w:rPr>
        <w:t>（二）参加社会实践、志愿服务、勤工助学、文娱体育及科技文化创新等活动，获得就业创业指导和服务；</w:t>
      </w:r>
    </w:p>
    <w:p>
      <w:pPr>
        <w:spacing w:line="600" w:lineRule="exact"/>
        <w:ind w:firstLine="640" w:firstLineChars="200"/>
        <w:rPr>
          <w:rFonts w:ascii="Times New Roman" w:hAnsi="Times New Roman" w:eastAsia="方正仿宋_GB2312" w:cs="Times New Roman"/>
          <w:color w:val="000000"/>
          <w:sz w:val="32"/>
          <w:szCs w:val="32"/>
        </w:rPr>
      </w:pPr>
      <w:r>
        <w:rPr>
          <w:rFonts w:hint="eastAsia" w:ascii="Times New Roman" w:hAnsi="Times New Roman" w:eastAsia="仿宋_GB2312" w:cs="Times New Roman"/>
          <w:color w:val="000000"/>
          <w:sz w:val="32"/>
          <w:szCs w:val="32"/>
          <w:lang w:eastAsia="zh-CN"/>
        </w:rPr>
        <w:t>“</w:t>
      </w:r>
      <w:r>
        <w:rPr>
          <w:rFonts w:ascii="Times New Roman" w:hAnsi="Times New Roman" w:eastAsia="方正仿宋_GB2312" w:cs="Times New Roman"/>
          <w:color w:val="000000"/>
          <w:sz w:val="32"/>
          <w:szCs w:val="32"/>
        </w:rPr>
        <w:t>（三）申请奖学金、助学金及助学贷款；</w:t>
      </w:r>
    </w:p>
    <w:p>
      <w:pPr>
        <w:spacing w:line="600" w:lineRule="exact"/>
        <w:ind w:firstLine="640" w:firstLineChars="200"/>
        <w:rPr>
          <w:rFonts w:ascii="Times New Roman" w:hAnsi="Times New Roman" w:eastAsia="方正仿宋_GB2312" w:cs="Times New Roman"/>
          <w:color w:val="000000"/>
          <w:sz w:val="32"/>
          <w:szCs w:val="32"/>
        </w:rPr>
      </w:pPr>
      <w:r>
        <w:rPr>
          <w:rFonts w:hint="eastAsia" w:ascii="Times New Roman" w:hAnsi="Times New Roman" w:eastAsia="仿宋_GB2312" w:cs="Times New Roman"/>
          <w:color w:val="000000"/>
          <w:sz w:val="32"/>
          <w:szCs w:val="32"/>
          <w:lang w:eastAsia="zh-CN"/>
        </w:rPr>
        <w:t>“</w:t>
      </w:r>
      <w:r>
        <w:rPr>
          <w:rFonts w:ascii="Times New Roman" w:hAnsi="Times New Roman" w:eastAsia="方正仿宋_GB2312" w:cs="Times New Roman"/>
          <w:color w:val="000000"/>
          <w:sz w:val="32"/>
          <w:szCs w:val="32"/>
        </w:rPr>
        <w:t>（四）在思想品德、学业成绩等方面获得科学、公正评价，完成学校规定学业后获得相应的学历证书、学位证书；</w:t>
      </w:r>
    </w:p>
    <w:p>
      <w:pPr>
        <w:spacing w:line="600" w:lineRule="exact"/>
        <w:ind w:firstLine="640" w:firstLineChars="200"/>
        <w:rPr>
          <w:rFonts w:ascii="Times New Roman" w:hAnsi="Times New Roman" w:eastAsia="方正仿宋_GB2312" w:cs="Times New Roman"/>
          <w:color w:val="000000"/>
          <w:sz w:val="32"/>
          <w:szCs w:val="32"/>
        </w:rPr>
      </w:pPr>
      <w:r>
        <w:rPr>
          <w:rFonts w:hint="eastAsia" w:ascii="Times New Roman" w:hAnsi="Times New Roman" w:eastAsia="仿宋_GB2312" w:cs="Times New Roman"/>
          <w:color w:val="000000"/>
          <w:sz w:val="32"/>
          <w:szCs w:val="32"/>
          <w:lang w:eastAsia="zh-CN"/>
        </w:rPr>
        <w:t>“</w:t>
      </w:r>
      <w:r>
        <w:rPr>
          <w:rFonts w:ascii="Times New Roman" w:hAnsi="Times New Roman" w:eastAsia="方正仿宋_GB2312" w:cs="Times New Roman"/>
          <w:color w:val="000000"/>
          <w:sz w:val="32"/>
          <w:szCs w:val="32"/>
        </w:rPr>
        <w:t>（五）在校内组织、参加学生团体，以适当方式参与学校管理，对学校与学生权益相关事务享有知情权、参与权、表达权和监督权；</w:t>
      </w:r>
    </w:p>
    <w:p>
      <w:pPr>
        <w:spacing w:line="600" w:lineRule="exact"/>
        <w:ind w:firstLine="640" w:firstLineChars="200"/>
        <w:rPr>
          <w:rFonts w:ascii="Times New Roman" w:hAnsi="Times New Roman" w:eastAsia="方正仿宋_GB2312" w:cs="Times New Roman"/>
          <w:color w:val="000000"/>
          <w:sz w:val="32"/>
          <w:szCs w:val="32"/>
        </w:rPr>
      </w:pPr>
      <w:r>
        <w:rPr>
          <w:rFonts w:hint="eastAsia" w:ascii="Times New Roman" w:hAnsi="Times New Roman" w:eastAsia="仿宋_GB2312" w:cs="Times New Roman"/>
          <w:color w:val="000000"/>
          <w:sz w:val="32"/>
          <w:szCs w:val="32"/>
          <w:lang w:eastAsia="zh-CN"/>
        </w:rPr>
        <w:t>“</w:t>
      </w:r>
      <w:r>
        <w:rPr>
          <w:rFonts w:ascii="Times New Roman" w:hAnsi="Times New Roman" w:eastAsia="方正仿宋_GB2312" w:cs="Times New Roman"/>
          <w:color w:val="000000"/>
          <w:sz w:val="32"/>
          <w:szCs w:val="32"/>
        </w:rPr>
        <w:t>（六）对学校给予的处理或者处分有异议，向学校、教育行政部门提出申诉，对学校、教职员工侵犯其人身权、财产权等合法权益的行为，提出申诉或者依法提起诉讼；</w:t>
      </w:r>
    </w:p>
    <w:p>
      <w:pPr>
        <w:spacing w:line="600" w:lineRule="exact"/>
        <w:ind w:firstLine="640" w:firstLineChars="200"/>
        <w:rPr>
          <w:rFonts w:hint="eastAsia" w:ascii="Times New Roman" w:hAnsi="Times New Roman" w:eastAsia="方正仿宋_GB2312" w:cs="Times New Roman"/>
          <w:color w:val="000000"/>
          <w:sz w:val="32"/>
          <w:szCs w:val="32"/>
          <w:lang w:eastAsia="zh-CN"/>
        </w:rPr>
      </w:pPr>
      <w:r>
        <w:rPr>
          <w:rFonts w:hint="eastAsia" w:ascii="Times New Roman" w:hAnsi="Times New Roman" w:eastAsia="仿宋_GB2312" w:cs="Times New Roman"/>
          <w:color w:val="000000"/>
          <w:sz w:val="32"/>
          <w:szCs w:val="32"/>
          <w:lang w:eastAsia="zh-CN"/>
        </w:rPr>
        <w:t>“</w:t>
      </w:r>
      <w:r>
        <w:rPr>
          <w:rFonts w:ascii="Times New Roman" w:hAnsi="Times New Roman" w:eastAsia="方正仿宋_GB2312" w:cs="Times New Roman"/>
          <w:color w:val="000000"/>
          <w:sz w:val="32"/>
          <w:szCs w:val="32"/>
        </w:rPr>
        <w:t>（七）法律、法规及学校章程规定的其他权利。</w:t>
      </w:r>
      <w:r>
        <w:rPr>
          <w:rFonts w:hint="eastAsia" w:ascii="Times New Roman" w:hAnsi="Times New Roman" w:eastAsia="方正仿宋_GB2312" w:cs="Times New Roman"/>
          <w:color w:val="000000"/>
          <w:sz w:val="32"/>
          <w:szCs w:val="32"/>
          <w:lang w:eastAsia="zh-CN"/>
        </w:rPr>
        <w:t>”</w:t>
      </w:r>
    </w:p>
    <w:p>
      <w:pPr>
        <w:spacing w:line="600" w:lineRule="exact"/>
        <w:ind w:firstLine="640" w:firstLineChars="200"/>
        <w:rPr>
          <w:rFonts w:ascii="Times New Roman" w:hAnsi="Times New Roman" w:eastAsia="方正仿宋_GB2312" w:cs="Times New Roman"/>
          <w:color w:val="000000"/>
          <w:sz w:val="32"/>
          <w:szCs w:val="32"/>
        </w:rPr>
      </w:pPr>
      <w:r>
        <w:rPr>
          <w:rFonts w:ascii="Times New Roman" w:hAnsi="Times New Roman" w:eastAsia="方正仿宋_GB2312" w:cs="Times New Roman"/>
          <w:color w:val="000000"/>
          <w:sz w:val="32"/>
          <w:szCs w:val="32"/>
        </w:rPr>
        <w:t>三十七、将第五十七条修改为：</w:t>
      </w:r>
      <w:r>
        <w:rPr>
          <w:rFonts w:hint="eastAsia" w:ascii="Times New Roman" w:hAnsi="Times New Roman" w:eastAsia="仿宋_GB2312" w:cs="Times New Roman"/>
          <w:color w:val="000000"/>
          <w:sz w:val="32"/>
          <w:szCs w:val="32"/>
          <w:lang w:eastAsia="zh-CN"/>
        </w:rPr>
        <w:t>“</w:t>
      </w:r>
      <w:r>
        <w:rPr>
          <w:rFonts w:ascii="Times New Roman" w:hAnsi="Times New Roman" w:eastAsia="方正仿宋_GB2312" w:cs="Times New Roman"/>
          <w:color w:val="000000"/>
          <w:sz w:val="32"/>
          <w:szCs w:val="32"/>
        </w:rPr>
        <w:t>学生在校期间依法履行下列义务：</w:t>
      </w:r>
    </w:p>
    <w:p>
      <w:pPr>
        <w:spacing w:line="600" w:lineRule="exact"/>
        <w:ind w:firstLine="640" w:firstLineChars="200"/>
        <w:rPr>
          <w:rFonts w:ascii="Times New Roman" w:hAnsi="Times New Roman" w:eastAsia="方正仿宋_GB2312" w:cs="Times New Roman"/>
          <w:color w:val="000000"/>
          <w:sz w:val="32"/>
          <w:szCs w:val="32"/>
        </w:rPr>
      </w:pPr>
      <w:r>
        <w:rPr>
          <w:rFonts w:hint="eastAsia" w:ascii="Times New Roman" w:hAnsi="Times New Roman" w:eastAsia="仿宋_GB2312" w:cs="Times New Roman"/>
          <w:color w:val="000000"/>
          <w:sz w:val="32"/>
          <w:szCs w:val="32"/>
          <w:lang w:eastAsia="zh-CN"/>
        </w:rPr>
        <w:t>“</w:t>
      </w:r>
      <w:r>
        <w:rPr>
          <w:rFonts w:ascii="Times New Roman" w:hAnsi="Times New Roman" w:eastAsia="方正仿宋_GB2312" w:cs="Times New Roman"/>
          <w:color w:val="000000"/>
          <w:sz w:val="32"/>
          <w:szCs w:val="32"/>
        </w:rPr>
        <w:t>（一）遵守宪法和法律、法规；</w:t>
      </w:r>
    </w:p>
    <w:p>
      <w:pPr>
        <w:spacing w:line="600" w:lineRule="exact"/>
        <w:ind w:firstLine="640" w:firstLineChars="200"/>
        <w:rPr>
          <w:rFonts w:ascii="Times New Roman" w:hAnsi="Times New Roman" w:eastAsia="方正仿宋_GB2312" w:cs="Times New Roman"/>
          <w:color w:val="000000"/>
          <w:sz w:val="32"/>
          <w:szCs w:val="32"/>
        </w:rPr>
      </w:pPr>
      <w:r>
        <w:rPr>
          <w:rFonts w:hint="eastAsia" w:ascii="Times New Roman" w:hAnsi="Times New Roman" w:eastAsia="仿宋_GB2312" w:cs="Times New Roman"/>
          <w:color w:val="000000"/>
          <w:sz w:val="32"/>
          <w:szCs w:val="32"/>
          <w:lang w:eastAsia="zh-CN"/>
        </w:rPr>
        <w:t>“</w:t>
      </w:r>
      <w:r>
        <w:rPr>
          <w:rFonts w:ascii="Times New Roman" w:hAnsi="Times New Roman" w:eastAsia="方正仿宋_GB2312" w:cs="Times New Roman"/>
          <w:color w:val="000000"/>
          <w:sz w:val="32"/>
          <w:szCs w:val="32"/>
        </w:rPr>
        <w:t>（二）遵守学校章程和规章制度；</w:t>
      </w:r>
    </w:p>
    <w:p>
      <w:pPr>
        <w:spacing w:line="600" w:lineRule="exact"/>
        <w:ind w:firstLine="640" w:firstLineChars="200"/>
        <w:rPr>
          <w:rFonts w:ascii="Times New Roman" w:hAnsi="Times New Roman" w:eastAsia="方正仿宋_GB2312" w:cs="Times New Roman"/>
          <w:color w:val="000000"/>
          <w:sz w:val="32"/>
          <w:szCs w:val="32"/>
        </w:rPr>
      </w:pPr>
      <w:r>
        <w:rPr>
          <w:rFonts w:hint="eastAsia" w:ascii="Times New Roman" w:hAnsi="Times New Roman" w:eastAsia="仿宋_GB2312" w:cs="Times New Roman"/>
          <w:color w:val="000000"/>
          <w:sz w:val="32"/>
          <w:szCs w:val="32"/>
          <w:lang w:eastAsia="zh-CN"/>
        </w:rPr>
        <w:t>“</w:t>
      </w:r>
      <w:r>
        <w:rPr>
          <w:rFonts w:ascii="Times New Roman" w:hAnsi="Times New Roman" w:eastAsia="方正仿宋_GB2312" w:cs="Times New Roman"/>
          <w:color w:val="000000"/>
          <w:sz w:val="32"/>
          <w:szCs w:val="32"/>
        </w:rPr>
        <w:t>（三）恪守学术道德，完成规定学业；</w:t>
      </w:r>
    </w:p>
    <w:p>
      <w:pPr>
        <w:spacing w:line="600" w:lineRule="exact"/>
        <w:ind w:firstLine="640" w:firstLineChars="200"/>
        <w:rPr>
          <w:rFonts w:ascii="Times New Roman" w:hAnsi="Times New Roman" w:eastAsia="方正仿宋_GB2312" w:cs="Times New Roman"/>
          <w:color w:val="000000"/>
          <w:sz w:val="32"/>
          <w:szCs w:val="32"/>
        </w:rPr>
      </w:pPr>
      <w:r>
        <w:rPr>
          <w:rFonts w:hint="eastAsia" w:ascii="Times New Roman" w:hAnsi="Times New Roman" w:eastAsia="仿宋_GB2312" w:cs="Times New Roman"/>
          <w:color w:val="000000"/>
          <w:sz w:val="32"/>
          <w:szCs w:val="32"/>
          <w:lang w:eastAsia="zh-CN"/>
        </w:rPr>
        <w:t>“</w:t>
      </w:r>
      <w:r>
        <w:rPr>
          <w:rFonts w:ascii="Times New Roman" w:hAnsi="Times New Roman" w:eastAsia="方正仿宋_GB2312" w:cs="Times New Roman"/>
          <w:color w:val="000000"/>
          <w:sz w:val="32"/>
          <w:szCs w:val="32"/>
        </w:rPr>
        <w:t>（四）按规定缴纳学费及有关费用，履行获得贷学金及助学金的相应义务；</w:t>
      </w:r>
    </w:p>
    <w:p>
      <w:pPr>
        <w:spacing w:line="600" w:lineRule="exact"/>
        <w:ind w:firstLine="640" w:firstLineChars="200"/>
        <w:rPr>
          <w:rFonts w:ascii="Times New Roman" w:hAnsi="Times New Roman" w:eastAsia="方正仿宋_GB2312" w:cs="Times New Roman"/>
          <w:color w:val="000000"/>
          <w:sz w:val="32"/>
          <w:szCs w:val="32"/>
        </w:rPr>
      </w:pPr>
      <w:r>
        <w:rPr>
          <w:rFonts w:hint="eastAsia" w:ascii="Times New Roman" w:hAnsi="Times New Roman" w:eastAsia="仿宋_GB2312" w:cs="Times New Roman"/>
          <w:color w:val="000000"/>
          <w:sz w:val="32"/>
          <w:szCs w:val="32"/>
          <w:lang w:eastAsia="zh-CN"/>
        </w:rPr>
        <w:t>“</w:t>
      </w:r>
      <w:r>
        <w:rPr>
          <w:rFonts w:ascii="Times New Roman" w:hAnsi="Times New Roman" w:eastAsia="方正仿宋_GB2312" w:cs="Times New Roman"/>
          <w:color w:val="000000"/>
          <w:sz w:val="32"/>
          <w:szCs w:val="32"/>
        </w:rPr>
        <w:t>（五）遵守学生行为规范，尊敬师长，养成良好的思想品德和行为习惯；</w:t>
      </w:r>
    </w:p>
    <w:p>
      <w:pPr>
        <w:spacing w:line="600" w:lineRule="exact"/>
        <w:ind w:firstLine="640" w:firstLineChars="200"/>
        <w:rPr>
          <w:rFonts w:hint="eastAsia" w:ascii="Times New Roman" w:hAnsi="Times New Roman" w:eastAsia="方正仿宋_GB2312" w:cs="Times New Roman"/>
          <w:color w:val="000000"/>
          <w:sz w:val="32"/>
          <w:szCs w:val="32"/>
          <w:lang w:eastAsia="zh-CN"/>
        </w:rPr>
      </w:pPr>
      <w:r>
        <w:rPr>
          <w:rFonts w:hint="eastAsia" w:ascii="Times New Roman" w:hAnsi="Times New Roman" w:eastAsia="仿宋_GB2312" w:cs="Times New Roman"/>
          <w:color w:val="000000"/>
          <w:sz w:val="32"/>
          <w:szCs w:val="32"/>
          <w:lang w:eastAsia="zh-CN"/>
        </w:rPr>
        <w:t>“</w:t>
      </w:r>
      <w:r>
        <w:rPr>
          <w:rFonts w:ascii="Times New Roman" w:hAnsi="Times New Roman" w:eastAsia="方正仿宋_GB2312" w:cs="Times New Roman"/>
          <w:color w:val="000000"/>
          <w:sz w:val="32"/>
          <w:szCs w:val="32"/>
        </w:rPr>
        <w:t>（六）法律、法规及学校章程规定的其他义务。</w:t>
      </w:r>
      <w:r>
        <w:rPr>
          <w:rFonts w:hint="eastAsia" w:ascii="Times New Roman" w:hAnsi="Times New Roman" w:eastAsia="方正仿宋_GB2312" w:cs="Times New Roman"/>
          <w:color w:val="000000"/>
          <w:sz w:val="32"/>
          <w:szCs w:val="32"/>
          <w:lang w:eastAsia="zh-CN"/>
        </w:rPr>
        <w:t>”</w:t>
      </w:r>
    </w:p>
    <w:p>
      <w:pPr>
        <w:spacing w:line="600" w:lineRule="exact"/>
        <w:ind w:firstLine="640" w:firstLineChars="200"/>
        <w:rPr>
          <w:rFonts w:ascii="Times New Roman" w:hAnsi="Times New Roman" w:eastAsia="方正仿宋_GB2312" w:cs="Times New Roman"/>
          <w:color w:val="000000"/>
          <w:sz w:val="32"/>
          <w:szCs w:val="32"/>
        </w:rPr>
      </w:pPr>
      <w:r>
        <w:rPr>
          <w:rFonts w:ascii="Times New Roman" w:hAnsi="Times New Roman" w:eastAsia="方正仿宋_GB2312" w:cs="Times New Roman"/>
          <w:color w:val="000000"/>
          <w:sz w:val="32"/>
          <w:szCs w:val="32"/>
        </w:rPr>
        <w:t>三十八、将第五十八条修改为：</w:t>
      </w:r>
      <w:r>
        <w:rPr>
          <w:rFonts w:hint="eastAsia" w:ascii="Times New Roman" w:hAnsi="Times New Roman" w:eastAsia="仿宋_GB2312" w:cs="Times New Roman"/>
          <w:color w:val="000000"/>
          <w:sz w:val="32"/>
          <w:szCs w:val="32"/>
          <w:lang w:eastAsia="zh-CN"/>
        </w:rPr>
        <w:t>“</w:t>
      </w:r>
      <w:r>
        <w:rPr>
          <w:rFonts w:ascii="Times New Roman" w:hAnsi="Times New Roman" w:eastAsia="方正仿宋_GB2312" w:cs="Times New Roman"/>
          <w:color w:val="000000"/>
          <w:sz w:val="32"/>
          <w:szCs w:val="32"/>
        </w:rPr>
        <w:t>学校依法对学生进行教育和管理，尊重和保护学生的合法权利，教育和引导学生承担应尽的义务与责任，鼓励和支持学生实行自我管理、自我服务、自我教育、自我监督。</w:t>
      </w:r>
    </w:p>
    <w:p>
      <w:pPr>
        <w:spacing w:line="600" w:lineRule="exact"/>
        <w:ind w:firstLine="640" w:firstLineChars="200"/>
        <w:rPr>
          <w:rFonts w:hint="eastAsia" w:ascii="Times New Roman" w:hAnsi="Times New Roman" w:eastAsia="方正仿宋_GB2312" w:cs="Times New Roman"/>
          <w:color w:val="000000"/>
          <w:sz w:val="32"/>
          <w:szCs w:val="32"/>
          <w:lang w:eastAsia="zh-CN"/>
        </w:rPr>
      </w:pPr>
      <w:r>
        <w:rPr>
          <w:rFonts w:hint="eastAsia" w:ascii="Times New Roman" w:hAnsi="Times New Roman" w:eastAsia="仿宋_GB2312" w:cs="Times New Roman"/>
          <w:color w:val="000000"/>
          <w:sz w:val="32"/>
          <w:szCs w:val="32"/>
          <w:lang w:eastAsia="zh-CN"/>
        </w:rPr>
        <w:t>“</w:t>
      </w:r>
      <w:r>
        <w:rPr>
          <w:rFonts w:ascii="Times New Roman" w:hAnsi="Times New Roman" w:eastAsia="方正仿宋_GB2312" w:cs="Times New Roman"/>
          <w:color w:val="000000"/>
          <w:sz w:val="32"/>
          <w:szCs w:val="32"/>
        </w:rPr>
        <w:t>学校建立学生权益保护机制，成立学生申诉处理委员会，维护学生合法权益。学校依法建立学生安全管理制度，保障学生安全，预防和处理学生伤害事故。</w:t>
      </w:r>
      <w:r>
        <w:rPr>
          <w:rFonts w:hint="eastAsia" w:ascii="Times New Roman" w:hAnsi="Times New Roman" w:eastAsia="方正仿宋_GB2312" w:cs="Times New Roman"/>
          <w:color w:val="000000"/>
          <w:sz w:val="32"/>
          <w:szCs w:val="32"/>
          <w:lang w:eastAsia="zh-CN"/>
        </w:rPr>
        <w:t>”</w:t>
      </w:r>
    </w:p>
    <w:p>
      <w:pPr>
        <w:spacing w:line="600" w:lineRule="exact"/>
        <w:ind w:firstLine="640" w:firstLineChars="200"/>
        <w:rPr>
          <w:rFonts w:hint="eastAsia" w:ascii="Times New Roman" w:hAnsi="Times New Roman" w:eastAsia="方正仿宋_GB2312" w:cs="Times New Roman"/>
          <w:color w:val="000000"/>
          <w:sz w:val="32"/>
          <w:szCs w:val="32"/>
          <w:lang w:eastAsia="zh-CN"/>
        </w:rPr>
      </w:pPr>
      <w:r>
        <w:rPr>
          <w:rFonts w:ascii="Times New Roman" w:hAnsi="Times New Roman" w:eastAsia="方正仿宋_GB2312" w:cs="Times New Roman"/>
          <w:color w:val="000000"/>
          <w:sz w:val="32"/>
          <w:szCs w:val="32"/>
        </w:rPr>
        <w:t>三十九、将第五十九条修改为：</w:t>
      </w:r>
      <w:r>
        <w:rPr>
          <w:rFonts w:hint="eastAsia" w:ascii="Times New Roman" w:hAnsi="Times New Roman" w:eastAsia="仿宋_GB2312" w:cs="Times New Roman"/>
          <w:color w:val="000000"/>
          <w:sz w:val="32"/>
          <w:szCs w:val="32"/>
          <w:lang w:eastAsia="zh-CN"/>
        </w:rPr>
        <w:t>“</w:t>
      </w:r>
      <w:r>
        <w:rPr>
          <w:rFonts w:ascii="Times New Roman" w:hAnsi="Times New Roman" w:eastAsia="方正仿宋_GB2312" w:cs="Times New Roman"/>
          <w:color w:val="000000"/>
          <w:sz w:val="32"/>
          <w:szCs w:val="32"/>
        </w:rPr>
        <w:t>学校支持学生开展有益于身心健康的各类课外活动，支持学生参加社会实践、社会服务和开展勤工助学活动；关心在学习生活中遇到特殊困难的学生，为其健康成长提供必要的帮助。</w:t>
      </w:r>
      <w:r>
        <w:rPr>
          <w:rFonts w:hint="eastAsia" w:ascii="Times New Roman" w:hAnsi="Times New Roman" w:eastAsia="方正仿宋_GB2312" w:cs="Times New Roman"/>
          <w:color w:val="000000"/>
          <w:sz w:val="32"/>
          <w:szCs w:val="32"/>
          <w:lang w:eastAsia="zh-CN"/>
        </w:rPr>
        <w:t>”</w:t>
      </w:r>
    </w:p>
    <w:p>
      <w:pPr>
        <w:spacing w:line="600" w:lineRule="exact"/>
        <w:ind w:firstLine="640" w:firstLineChars="200"/>
        <w:rPr>
          <w:rFonts w:hint="eastAsia" w:ascii="Times New Roman" w:hAnsi="Times New Roman" w:eastAsia="方正仿宋_GB2312" w:cs="Times New Roman"/>
          <w:color w:val="000000"/>
          <w:sz w:val="32"/>
          <w:szCs w:val="32"/>
          <w:lang w:eastAsia="zh-CN"/>
        </w:rPr>
      </w:pPr>
      <w:r>
        <w:rPr>
          <w:rFonts w:ascii="Times New Roman" w:hAnsi="Times New Roman" w:eastAsia="方正仿宋_GB2312" w:cs="Times New Roman"/>
          <w:color w:val="000000"/>
          <w:sz w:val="32"/>
          <w:szCs w:val="32"/>
        </w:rPr>
        <w:t>四十、将第六十条修改为：</w:t>
      </w:r>
      <w:r>
        <w:rPr>
          <w:rFonts w:hint="eastAsia" w:ascii="Times New Roman" w:hAnsi="Times New Roman" w:eastAsia="方正仿宋_GB2312" w:cs="Times New Roman"/>
          <w:color w:val="000000"/>
          <w:sz w:val="32"/>
          <w:szCs w:val="32"/>
          <w:lang w:eastAsia="zh-CN"/>
        </w:rPr>
        <w:t>“</w:t>
      </w:r>
      <w:r>
        <w:rPr>
          <w:rFonts w:ascii="Times New Roman" w:hAnsi="Times New Roman" w:eastAsia="方正仿宋_GB2312" w:cs="Times New Roman"/>
          <w:color w:val="000000"/>
          <w:sz w:val="32"/>
          <w:szCs w:val="32"/>
        </w:rPr>
        <w:t>学校对取得突出成绩和为学校争得荣誉的学生集体或个人进行表彰奖励；对违纪学生依法依规给予相应的纪律处分。</w:t>
      </w:r>
      <w:r>
        <w:rPr>
          <w:rFonts w:hint="eastAsia" w:ascii="Times New Roman" w:hAnsi="Times New Roman" w:eastAsia="方正仿宋_GB2312" w:cs="Times New Roman"/>
          <w:color w:val="000000"/>
          <w:sz w:val="32"/>
          <w:szCs w:val="32"/>
          <w:lang w:eastAsia="zh-CN"/>
        </w:rPr>
        <w:t>”</w:t>
      </w:r>
    </w:p>
    <w:p>
      <w:pPr>
        <w:spacing w:line="600" w:lineRule="exact"/>
        <w:ind w:firstLine="640" w:firstLineChars="200"/>
        <w:rPr>
          <w:rFonts w:hint="eastAsia" w:ascii="Times New Roman" w:hAnsi="Times New Roman" w:eastAsia="方正仿宋_GB2312" w:cs="Times New Roman"/>
          <w:color w:val="000000"/>
          <w:sz w:val="32"/>
          <w:szCs w:val="32"/>
          <w:lang w:eastAsia="zh-CN"/>
        </w:rPr>
      </w:pPr>
      <w:r>
        <w:rPr>
          <w:rFonts w:ascii="Times New Roman" w:hAnsi="Times New Roman" w:eastAsia="方正仿宋_GB2312" w:cs="Times New Roman"/>
          <w:color w:val="000000"/>
          <w:sz w:val="32"/>
          <w:szCs w:val="32"/>
        </w:rPr>
        <w:t>四十一、将第六十一条修改为：</w:t>
      </w:r>
      <w:r>
        <w:rPr>
          <w:rFonts w:hint="eastAsia" w:ascii="Times New Roman" w:hAnsi="Times New Roman" w:eastAsia="方正仿宋_GB2312" w:cs="Times New Roman"/>
          <w:color w:val="000000"/>
          <w:sz w:val="32"/>
          <w:szCs w:val="32"/>
          <w:lang w:eastAsia="zh-CN"/>
        </w:rPr>
        <w:t>“</w:t>
      </w:r>
      <w:r>
        <w:rPr>
          <w:rFonts w:ascii="Times New Roman" w:hAnsi="Times New Roman" w:eastAsia="方正仿宋_GB2312" w:cs="Times New Roman"/>
          <w:color w:val="000000"/>
          <w:sz w:val="32"/>
          <w:szCs w:val="32"/>
        </w:rPr>
        <w:t>学校建立和完善学生参与民主管理的组织形式，支持和保障学生依法开展活动，参与学校管理，维护自身权益。</w:t>
      </w:r>
      <w:r>
        <w:rPr>
          <w:rFonts w:hint="eastAsia" w:ascii="Times New Roman" w:hAnsi="Times New Roman" w:eastAsia="方正仿宋_GB2312" w:cs="Times New Roman"/>
          <w:color w:val="000000"/>
          <w:sz w:val="32"/>
          <w:szCs w:val="32"/>
          <w:lang w:eastAsia="zh-CN"/>
        </w:rPr>
        <w:t>”</w:t>
      </w:r>
    </w:p>
    <w:p>
      <w:pPr>
        <w:spacing w:line="600" w:lineRule="exact"/>
        <w:ind w:firstLine="640" w:firstLineChars="200"/>
        <w:rPr>
          <w:rFonts w:hint="eastAsia" w:ascii="Times New Roman" w:hAnsi="Times New Roman" w:eastAsia="方正仿宋_GB2312" w:cs="Times New Roman"/>
          <w:color w:val="000000"/>
          <w:sz w:val="32"/>
          <w:szCs w:val="32"/>
          <w:lang w:eastAsia="zh-CN"/>
        </w:rPr>
      </w:pPr>
      <w:r>
        <w:rPr>
          <w:rFonts w:ascii="Times New Roman" w:hAnsi="Times New Roman" w:eastAsia="方正仿宋_GB2312" w:cs="Times New Roman"/>
          <w:color w:val="000000"/>
          <w:sz w:val="32"/>
          <w:szCs w:val="32"/>
        </w:rPr>
        <w:t>四十二、将第六十二条修改为：</w:t>
      </w:r>
      <w:r>
        <w:rPr>
          <w:rFonts w:hint="eastAsia" w:ascii="Times New Roman" w:hAnsi="Times New Roman" w:eastAsia="方正仿宋_GB2312" w:cs="Times New Roman"/>
          <w:color w:val="000000"/>
          <w:sz w:val="32"/>
          <w:szCs w:val="32"/>
          <w:lang w:eastAsia="zh-CN"/>
        </w:rPr>
        <w:t>“</w:t>
      </w:r>
      <w:r>
        <w:rPr>
          <w:rFonts w:ascii="Times New Roman" w:hAnsi="Times New Roman" w:eastAsia="方正仿宋_GB2312" w:cs="Times New Roman"/>
          <w:color w:val="000000"/>
          <w:sz w:val="32"/>
          <w:szCs w:val="32"/>
        </w:rPr>
        <w:t>学生可以在校内组织学生团体，学生社团经学校或经学校授权的组织批准成立，在法律、法规许可范围内开展活动。</w:t>
      </w:r>
      <w:r>
        <w:rPr>
          <w:rFonts w:hint="eastAsia" w:ascii="Times New Roman" w:hAnsi="Times New Roman" w:eastAsia="方正仿宋_GB2312" w:cs="Times New Roman"/>
          <w:color w:val="000000"/>
          <w:sz w:val="32"/>
          <w:szCs w:val="32"/>
          <w:lang w:eastAsia="zh-CN"/>
        </w:rPr>
        <w:t>”</w:t>
      </w:r>
    </w:p>
    <w:p>
      <w:pPr>
        <w:spacing w:line="600" w:lineRule="exact"/>
        <w:ind w:firstLine="640" w:firstLineChars="200"/>
        <w:rPr>
          <w:rFonts w:hint="eastAsia" w:ascii="Times New Roman" w:hAnsi="Times New Roman" w:eastAsia="方正仿宋_GB2312" w:cs="Times New Roman"/>
          <w:color w:val="000000"/>
          <w:sz w:val="32"/>
          <w:szCs w:val="32"/>
          <w:lang w:eastAsia="zh-CN"/>
        </w:rPr>
      </w:pPr>
      <w:r>
        <w:rPr>
          <w:rFonts w:ascii="Times New Roman" w:hAnsi="Times New Roman" w:eastAsia="方正仿宋_GB2312" w:cs="Times New Roman"/>
          <w:color w:val="000000"/>
          <w:sz w:val="32"/>
          <w:szCs w:val="32"/>
        </w:rPr>
        <w:t>四十三、将第六十三条修改为：</w:t>
      </w:r>
      <w:r>
        <w:rPr>
          <w:rFonts w:hint="eastAsia" w:ascii="Times New Roman" w:hAnsi="Times New Roman" w:eastAsia="方正仿宋_GB2312" w:cs="Times New Roman"/>
          <w:color w:val="000000"/>
          <w:sz w:val="32"/>
          <w:szCs w:val="32"/>
          <w:lang w:eastAsia="zh-CN"/>
        </w:rPr>
        <w:t>“</w:t>
      </w:r>
      <w:r>
        <w:rPr>
          <w:rFonts w:ascii="Times New Roman" w:hAnsi="Times New Roman" w:eastAsia="方正仿宋_GB2312" w:cs="Times New Roman"/>
          <w:color w:val="000000"/>
          <w:sz w:val="32"/>
          <w:szCs w:val="32"/>
        </w:rPr>
        <w:t>交换生、进修生等其他在校学习或者接受继续教育的学员，在学校从事学术活动期间，根据法律、政策</w:t>
      </w:r>
      <w:r>
        <w:rPr>
          <w:rFonts w:hint="eastAsia" w:ascii="Times New Roman" w:hAnsi="Times New Roman" w:eastAsia="方正仿宋_GB2312" w:cs="Times New Roman"/>
          <w:color w:val="000000"/>
          <w:sz w:val="32"/>
          <w:szCs w:val="32"/>
          <w:lang w:eastAsia="zh-CN"/>
        </w:rPr>
        <w:t>及</w:t>
      </w:r>
      <w:r>
        <w:rPr>
          <w:rFonts w:ascii="Times New Roman" w:hAnsi="Times New Roman" w:eastAsia="方正仿宋_GB2312" w:cs="Times New Roman"/>
          <w:color w:val="000000"/>
          <w:sz w:val="32"/>
          <w:szCs w:val="32"/>
        </w:rPr>
        <w:t>学校的规定，享受相应权利，履行相应义务，学校为其提供必要的条件和帮助。</w:t>
      </w:r>
      <w:r>
        <w:rPr>
          <w:rFonts w:hint="eastAsia" w:ascii="Times New Roman" w:hAnsi="Times New Roman" w:eastAsia="方正仿宋_GB2312" w:cs="Times New Roman"/>
          <w:color w:val="000000"/>
          <w:sz w:val="32"/>
          <w:szCs w:val="32"/>
          <w:lang w:eastAsia="zh-CN"/>
        </w:rPr>
        <w:t>”</w:t>
      </w:r>
    </w:p>
    <w:p>
      <w:pPr>
        <w:spacing w:line="600" w:lineRule="exact"/>
        <w:ind w:firstLine="640" w:firstLineChars="200"/>
        <w:rPr>
          <w:rFonts w:hint="eastAsia" w:ascii="Times New Roman" w:hAnsi="Times New Roman" w:eastAsia="方正仿宋_GB2312" w:cs="Times New Roman"/>
          <w:color w:val="000000"/>
          <w:sz w:val="32"/>
          <w:szCs w:val="32"/>
          <w:lang w:eastAsia="zh-CN"/>
        </w:rPr>
      </w:pPr>
      <w:r>
        <w:rPr>
          <w:rFonts w:ascii="Times New Roman" w:hAnsi="Times New Roman" w:eastAsia="方正仿宋_GB2312" w:cs="Times New Roman"/>
          <w:color w:val="000000"/>
          <w:sz w:val="32"/>
          <w:szCs w:val="32"/>
        </w:rPr>
        <w:t>四十四、将第六十四条修改为：</w:t>
      </w:r>
      <w:r>
        <w:rPr>
          <w:rFonts w:hint="eastAsia" w:ascii="Times New Roman" w:hAnsi="Times New Roman" w:eastAsia="方正仿宋_GB2312" w:cs="Times New Roman"/>
          <w:color w:val="000000"/>
          <w:sz w:val="32"/>
          <w:szCs w:val="32"/>
          <w:lang w:eastAsia="zh-CN"/>
        </w:rPr>
        <w:t>“</w:t>
      </w:r>
      <w:r>
        <w:rPr>
          <w:rFonts w:ascii="Times New Roman" w:hAnsi="Times New Roman" w:eastAsia="方正仿宋_GB2312" w:cs="Times New Roman"/>
          <w:color w:val="000000"/>
          <w:sz w:val="32"/>
          <w:szCs w:val="32"/>
        </w:rPr>
        <w:t>学校积极开展与政府部门、科研院所、企事业单位、社会团体等组织机构的合作，推动产教融合、产学合作、协同创新，构建多样化人才培养及协同育人机制，强化科学研究、人才培养与地方经济建设和社会发展相结合，发挥高校在服务社会、文化传承创新、国际交流合作方面的优势，为地方经济社会发展提供智力支撑和人才支持。</w:t>
      </w:r>
      <w:r>
        <w:rPr>
          <w:rFonts w:hint="eastAsia" w:ascii="Times New Roman" w:hAnsi="Times New Roman" w:eastAsia="方正仿宋_GB2312" w:cs="Times New Roman"/>
          <w:color w:val="000000"/>
          <w:sz w:val="32"/>
          <w:szCs w:val="32"/>
          <w:lang w:eastAsia="zh-CN"/>
        </w:rPr>
        <w:t>”</w:t>
      </w:r>
    </w:p>
    <w:p>
      <w:pPr>
        <w:spacing w:line="600" w:lineRule="exact"/>
        <w:ind w:firstLine="640" w:firstLineChars="200"/>
        <w:rPr>
          <w:rFonts w:hint="eastAsia" w:ascii="Times New Roman" w:hAnsi="Times New Roman" w:eastAsia="方正仿宋_GB2312" w:cs="Times New Roman"/>
          <w:color w:val="000000"/>
          <w:sz w:val="32"/>
          <w:szCs w:val="32"/>
          <w:lang w:eastAsia="zh-CN"/>
        </w:rPr>
      </w:pPr>
      <w:r>
        <w:rPr>
          <w:rFonts w:ascii="Times New Roman" w:hAnsi="Times New Roman" w:eastAsia="方正仿宋_GB2312" w:cs="Times New Roman"/>
          <w:color w:val="000000"/>
          <w:sz w:val="32"/>
          <w:szCs w:val="32"/>
        </w:rPr>
        <w:t>四十五、将第六十五条修改为：</w:t>
      </w:r>
      <w:r>
        <w:rPr>
          <w:rFonts w:hint="eastAsia" w:ascii="Times New Roman" w:hAnsi="Times New Roman" w:eastAsia="方正仿宋_GB2312" w:cs="Times New Roman"/>
          <w:color w:val="000000"/>
          <w:sz w:val="32"/>
          <w:szCs w:val="32"/>
          <w:lang w:eastAsia="zh-CN"/>
        </w:rPr>
        <w:t>“</w:t>
      </w:r>
      <w:r>
        <w:rPr>
          <w:rFonts w:ascii="Times New Roman" w:hAnsi="Times New Roman" w:eastAsia="方正仿宋_GB2312" w:cs="Times New Roman"/>
          <w:color w:val="000000"/>
          <w:sz w:val="32"/>
          <w:szCs w:val="32"/>
        </w:rPr>
        <w:t>学校积极构建更加开放的治理结构，探索治理体系改革，鼓励社会力量为学校提供优质、特色服务，扩大办学社会参与，建立合作联动的有效机制，推动学校更好地适应经济社会发展需要。</w:t>
      </w:r>
      <w:r>
        <w:rPr>
          <w:rFonts w:hint="eastAsia" w:ascii="Times New Roman" w:hAnsi="Times New Roman" w:eastAsia="方正仿宋_GB2312" w:cs="Times New Roman"/>
          <w:color w:val="000000"/>
          <w:sz w:val="32"/>
          <w:szCs w:val="32"/>
          <w:lang w:eastAsia="zh-CN"/>
        </w:rPr>
        <w:t>”</w:t>
      </w:r>
    </w:p>
    <w:p>
      <w:pPr>
        <w:spacing w:line="600" w:lineRule="exact"/>
        <w:ind w:firstLine="640" w:firstLineChars="200"/>
        <w:rPr>
          <w:rFonts w:ascii="Times New Roman" w:hAnsi="Times New Roman" w:eastAsia="方正仿宋_GB2312" w:cs="Times New Roman"/>
          <w:color w:val="000000"/>
          <w:sz w:val="32"/>
          <w:szCs w:val="32"/>
        </w:rPr>
      </w:pPr>
      <w:r>
        <w:rPr>
          <w:rFonts w:ascii="Times New Roman" w:hAnsi="Times New Roman" w:eastAsia="方正仿宋_GB2312" w:cs="Times New Roman"/>
          <w:color w:val="000000"/>
          <w:sz w:val="32"/>
          <w:szCs w:val="32"/>
        </w:rPr>
        <w:t>四十六、将第六十六条修改为：</w:t>
      </w:r>
      <w:r>
        <w:rPr>
          <w:rFonts w:hint="eastAsia" w:ascii="Times New Roman" w:hAnsi="Times New Roman" w:eastAsia="方正仿宋_GB2312" w:cs="Times New Roman"/>
          <w:color w:val="000000"/>
          <w:sz w:val="32"/>
          <w:szCs w:val="32"/>
          <w:lang w:eastAsia="zh-CN"/>
        </w:rPr>
        <w:t>“</w:t>
      </w:r>
      <w:r>
        <w:rPr>
          <w:rFonts w:ascii="Times New Roman" w:hAnsi="Times New Roman" w:eastAsia="方正仿宋_GB2312" w:cs="Times New Roman"/>
          <w:color w:val="000000"/>
          <w:sz w:val="32"/>
          <w:szCs w:val="32"/>
        </w:rPr>
        <w:t>校通过中外合作办学、留学生教育、国际文化交流等，多渠道开展国际教育合作。</w:t>
      </w:r>
    </w:p>
    <w:p>
      <w:pPr>
        <w:spacing w:line="600" w:lineRule="exact"/>
        <w:ind w:firstLine="640" w:firstLineChars="200"/>
        <w:rPr>
          <w:rFonts w:hint="eastAsia" w:ascii="Times New Roman" w:hAnsi="Times New Roman" w:eastAsia="方正仿宋_GB2312" w:cs="Times New Roman"/>
          <w:color w:val="000000"/>
          <w:sz w:val="32"/>
          <w:szCs w:val="32"/>
          <w:lang w:val="en-US" w:eastAsia="zh-CN"/>
        </w:rPr>
      </w:pPr>
      <w:r>
        <w:rPr>
          <w:rFonts w:hint="eastAsia" w:ascii="Times New Roman" w:hAnsi="Times New Roman" w:eastAsia="仿宋_GB2312" w:cs="Times New Roman"/>
          <w:color w:val="000000"/>
          <w:sz w:val="32"/>
          <w:szCs w:val="32"/>
          <w:lang w:eastAsia="zh-CN"/>
        </w:rPr>
        <w:t>“</w:t>
      </w:r>
      <w:r>
        <w:rPr>
          <w:rFonts w:ascii="Times New Roman" w:hAnsi="Times New Roman" w:eastAsia="方正仿宋_GB2312" w:cs="Times New Roman"/>
          <w:color w:val="000000"/>
          <w:sz w:val="32"/>
          <w:szCs w:val="32"/>
        </w:rPr>
        <w:t>学校积极开展国际学术和教育合作，引进国外优质教育资源，与国外著名大学和科研机构开展深层次的学术交流与合作。</w:t>
      </w:r>
      <w:r>
        <w:rPr>
          <w:rFonts w:hint="eastAsia" w:ascii="Times New Roman" w:hAnsi="Times New Roman" w:eastAsia="方正仿宋_GB2312" w:cs="Times New Roman"/>
          <w:color w:val="000000"/>
          <w:sz w:val="32"/>
          <w:szCs w:val="32"/>
          <w:lang w:eastAsia="zh-CN"/>
        </w:rPr>
        <w:t>”</w:t>
      </w:r>
    </w:p>
    <w:p>
      <w:pPr>
        <w:spacing w:line="600" w:lineRule="exact"/>
        <w:ind w:firstLine="640" w:firstLineChars="200"/>
        <w:rPr>
          <w:rFonts w:hint="eastAsia" w:ascii="Times New Roman" w:hAnsi="Times New Roman" w:eastAsia="方正仿宋_GB2312" w:cs="Times New Roman"/>
          <w:color w:val="000000"/>
          <w:sz w:val="32"/>
          <w:szCs w:val="32"/>
          <w:lang w:eastAsia="zh-CN"/>
        </w:rPr>
      </w:pPr>
      <w:r>
        <w:rPr>
          <w:rFonts w:ascii="Times New Roman" w:hAnsi="Times New Roman" w:eastAsia="方正仿宋_GB2312" w:cs="Times New Roman"/>
          <w:color w:val="000000"/>
          <w:sz w:val="32"/>
          <w:szCs w:val="32"/>
        </w:rPr>
        <w:t>四十七、将第七十条和七十一修改为第六十八条，修改为：</w:t>
      </w:r>
      <w:r>
        <w:rPr>
          <w:rFonts w:hint="eastAsia" w:ascii="Times New Roman" w:hAnsi="Times New Roman" w:eastAsia="方正仿宋_GB2312" w:cs="Times New Roman"/>
          <w:color w:val="000000"/>
          <w:sz w:val="32"/>
          <w:szCs w:val="32"/>
          <w:lang w:eastAsia="zh-CN"/>
        </w:rPr>
        <w:t>“</w:t>
      </w:r>
      <w:r>
        <w:rPr>
          <w:rFonts w:ascii="Times New Roman" w:hAnsi="Times New Roman" w:eastAsia="方正仿宋_GB2312" w:cs="Times New Roman"/>
          <w:color w:val="000000"/>
          <w:sz w:val="32"/>
          <w:szCs w:val="32"/>
        </w:rPr>
        <w:t>学校建立以财政拨款为主、多渠道筹集资金的经费筹措机制。依法依规组织收入，积极拓展办学经费来源，保障办学活动正常开展。学校的经费来源形式主要包括：财政拨款收入、事业收入、经营收入和其他收入。</w:t>
      </w:r>
      <w:r>
        <w:rPr>
          <w:rFonts w:hint="eastAsia" w:ascii="Times New Roman" w:hAnsi="Times New Roman" w:eastAsia="方正仿宋_GB2312" w:cs="Times New Roman"/>
          <w:color w:val="000000"/>
          <w:sz w:val="32"/>
          <w:szCs w:val="32"/>
          <w:lang w:eastAsia="zh-CN"/>
        </w:rPr>
        <w:t>”</w:t>
      </w:r>
    </w:p>
    <w:p>
      <w:pPr>
        <w:spacing w:line="600" w:lineRule="exact"/>
        <w:ind w:firstLine="640" w:firstLineChars="200"/>
        <w:rPr>
          <w:rFonts w:hint="eastAsia" w:ascii="Times New Roman" w:hAnsi="Times New Roman" w:eastAsia="方正仿宋_GB2312" w:cs="Times New Roman"/>
          <w:color w:val="000000"/>
          <w:sz w:val="32"/>
          <w:szCs w:val="32"/>
          <w:lang w:eastAsia="zh-CN"/>
        </w:rPr>
      </w:pPr>
      <w:r>
        <w:rPr>
          <w:rFonts w:ascii="Times New Roman" w:hAnsi="Times New Roman" w:eastAsia="方正仿宋_GB2312" w:cs="Times New Roman"/>
          <w:color w:val="000000"/>
          <w:sz w:val="32"/>
          <w:szCs w:val="32"/>
        </w:rPr>
        <w:t>四十八、将第七十二修改为第六十九条，修改为：</w:t>
      </w:r>
      <w:r>
        <w:rPr>
          <w:rFonts w:hint="eastAsia" w:ascii="Times New Roman" w:hAnsi="Times New Roman" w:eastAsia="方正仿宋_GB2312" w:cs="Times New Roman"/>
          <w:color w:val="000000"/>
          <w:sz w:val="32"/>
          <w:szCs w:val="32"/>
          <w:lang w:eastAsia="zh-CN"/>
        </w:rPr>
        <w:t>“</w:t>
      </w:r>
      <w:r>
        <w:rPr>
          <w:rFonts w:ascii="Times New Roman" w:hAnsi="Times New Roman" w:eastAsia="方正仿宋_GB2312" w:cs="Times New Roman"/>
          <w:color w:val="000000"/>
          <w:sz w:val="32"/>
          <w:szCs w:val="32"/>
        </w:rPr>
        <w:t>学校严格按照国家财经法律法规实施财务管理工作，实行</w:t>
      </w:r>
      <w:r>
        <w:rPr>
          <w:rFonts w:hint="eastAsia" w:ascii="Times New Roman" w:hAnsi="Times New Roman" w:eastAsia="方正仿宋_GB2312" w:cs="Times New Roman"/>
          <w:color w:val="000000"/>
          <w:sz w:val="32"/>
          <w:szCs w:val="32"/>
          <w:lang w:eastAsia="zh-CN"/>
        </w:rPr>
        <w:t>‘</w:t>
      </w:r>
      <w:r>
        <w:rPr>
          <w:rFonts w:ascii="Times New Roman" w:hAnsi="Times New Roman" w:eastAsia="方正仿宋_GB2312" w:cs="Times New Roman"/>
          <w:color w:val="000000"/>
          <w:sz w:val="32"/>
          <w:szCs w:val="32"/>
        </w:rPr>
        <w:t>统一领导、集中管理</w:t>
      </w:r>
      <w:r>
        <w:rPr>
          <w:rFonts w:hint="eastAsia" w:ascii="Times New Roman" w:hAnsi="Times New Roman" w:eastAsia="方正仿宋_GB2312" w:cs="Times New Roman"/>
          <w:color w:val="000000"/>
          <w:sz w:val="32"/>
          <w:szCs w:val="32"/>
          <w:lang w:eastAsia="zh-CN"/>
        </w:rPr>
        <w:t>’</w:t>
      </w:r>
      <w:r>
        <w:rPr>
          <w:rFonts w:ascii="Times New Roman" w:hAnsi="Times New Roman" w:eastAsia="方正仿宋_GB2312" w:cs="Times New Roman"/>
          <w:color w:val="000000"/>
          <w:sz w:val="32"/>
          <w:szCs w:val="32"/>
        </w:rPr>
        <w:t>的财务管理体制。依法建立健全财务管理制度、内部审计制度和内部控制制度，规范经济行为。结合学校发展规划，办学绩效合理编制学校预算，有效控制预算执行；加强经济核算，完整准确编制学校决算，真实反映学校财务状况；坚持勤俭办学，加强支出管理，全面实施预算绩效管理，提高资金使用效率。</w:t>
      </w:r>
      <w:r>
        <w:rPr>
          <w:rFonts w:hint="eastAsia" w:ascii="Times New Roman" w:hAnsi="Times New Roman" w:eastAsia="方正仿宋_GB2312" w:cs="Times New Roman"/>
          <w:color w:val="000000"/>
          <w:sz w:val="32"/>
          <w:szCs w:val="32"/>
          <w:lang w:eastAsia="zh-CN"/>
        </w:rPr>
        <w:t>”</w:t>
      </w:r>
    </w:p>
    <w:p>
      <w:pPr>
        <w:spacing w:line="600" w:lineRule="exact"/>
        <w:ind w:firstLine="640" w:firstLineChars="200"/>
        <w:rPr>
          <w:rFonts w:hint="eastAsia" w:ascii="Times New Roman" w:hAnsi="Times New Roman" w:eastAsia="方正仿宋_GB2312" w:cs="Times New Roman"/>
          <w:color w:val="000000"/>
          <w:sz w:val="32"/>
          <w:szCs w:val="32"/>
          <w:lang w:eastAsia="zh-CN"/>
        </w:rPr>
      </w:pPr>
      <w:r>
        <w:rPr>
          <w:rFonts w:ascii="Times New Roman" w:hAnsi="Times New Roman" w:eastAsia="方正仿宋_GB2312" w:cs="Times New Roman"/>
          <w:color w:val="000000"/>
          <w:sz w:val="32"/>
          <w:szCs w:val="32"/>
        </w:rPr>
        <w:t>四十九、将第七十三条修改为第七十条，修改为：</w:t>
      </w:r>
      <w:r>
        <w:rPr>
          <w:rFonts w:hint="eastAsia" w:ascii="Times New Roman" w:hAnsi="Times New Roman" w:eastAsia="方正仿宋_GB2312" w:cs="Times New Roman"/>
          <w:color w:val="000000"/>
          <w:sz w:val="32"/>
          <w:szCs w:val="32"/>
          <w:lang w:eastAsia="zh-CN"/>
        </w:rPr>
        <w:t>“</w:t>
      </w:r>
      <w:r>
        <w:rPr>
          <w:rFonts w:ascii="Times New Roman" w:hAnsi="Times New Roman" w:eastAsia="方正仿宋_GB2312" w:cs="Times New Roman"/>
          <w:color w:val="000000"/>
          <w:sz w:val="32"/>
          <w:szCs w:val="32"/>
        </w:rPr>
        <w:t>学校的资产是指学校依法直接支配的各类经济资源。包括流动资产、固定资产、无形资产和对外投资等。学校对所拥有的资产享有法人财产权，依法自主管理和使用本校资产。</w:t>
      </w:r>
      <w:r>
        <w:rPr>
          <w:rFonts w:hint="eastAsia" w:ascii="Times New Roman" w:hAnsi="Times New Roman" w:eastAsia="方正仿宋_GB2312" w:cs="Times New Roman"/>
          <w:color w:val="000000"/>
          <w:sz w:val="32"/>
          <w:szCs w:val="32"/>
          <w:lang w:eastAsia="zh-CN"/>
        </w:rPr>
        <w:t>”</w:t>
      </w:r>
    </w:p>
    <w:p>
      <w:pPr>
        <w:spacing w:line="600" w:lineRule="exact"/>
        <w:ind w:firstLine="640" w:firstLineChars="200"/>
        <w:rPr>
          <w:rFonts w:hint="eastAsia" w:ascii="Times New Roman" w:hAnsi="Times New Roman" w:eastAsia="方正仿宋_GB2312" w:cs="Times New Roman"/>
          <w:color w:val="000000"/>
          <w:sz w:val="32"/>
          <w:szCs w:val="32"/>
          <w:lang w:eastAsia="zh-CN"/>
        </w:rPr>
      </w:pPr>
      <w:r>
        <w:rPr>
          <w:rFonts w:ascii="Times New Roman" w:hAnsi="Times New Roman" w:eastAsia="方正仿宋_GB2312" w:cs="Times New Roman"/>
          <w:color w:val="000000"/>
          <w:sz w:val="32"/>
          <w:szCs w:val="32"/>
        </w:rPr>
        <w:t>五十、将第七十四条修改为第七十一条，修改为：</w:t>
      </w:r>
      <w:r>
        <w:rPr>
          <w:rFonts w:hint="eastAsia" w:ascii="Times New Roman" w:hAnsi="Times New Roman" w:eastAsia="方正仿宋_GB2312" w:cs="Times New Roman"/>
          <w:color w:val="000000"/>
          <w:sz w:val="32"/>
          <w:szCs w:val="32"/>
          <w:lang w:eastAsia="zh-CN"/>
        </w:rPr>
        <w:t>“</w:t>
      </w:r>
      <w:r>
        <w:rPr>
          <w:rFonts w:ascii="Times New Roman" w:hAnsi="Times New Roman" w:eastAsia="方正仿宋_GB2312" w:cs="Times New Roman"/>
          <w:color w:val="000000"/>
          <w:sz w:val="32"/>
          <w:szCs w:val="32"/>
        </w:rPr>
        <w:t>学校建立、健全资产管理制度，合理配置资源，提高资源使用效益。资产管理与预算管理、财务管理相结合，实现实物管理与价值管理相统一。</w:t>
      </w:r>
      <w:r>
        <w:rPr>
          <w:rFonts w:hint="eastAsia" w:ascii="Times New Roman" w:hAnsi="Times New Roman" w:eastAsia="方正仿宋_GB2312" w:cs="Times New Roman"/>
          <w:color w:val="000000"/>
          <w:sz w:val="32"/>
          <w:szCs w:val="32"/>
          <w:lang w:eastAsia="zh-CN"/>
        </w:rPr>
        <w:t>”</w:t>
      </w:r>
    </w:p>
    <w:p>
      <w:pPr>
        <w:spacing w:line="600" w:lineRule="exact"/>
        <w:ind w:firstLine="640" w:firstLineChars="200"/>
        <w:rPr>
          <w:rFonts w:hint="eastAsia" w:ascii="Times New Roman" w:hAnsi="Times New Roman" w:eastAsia="方正仿宋_GB2312" w:cs="Times New Roman"/>
          <w:color w:val="000000"/>
          <w:sz w:val="32"/>
          <w:szCs w:val="32"/>
          <w:lang w:eastAsia="zh-CN"/>
        </w:rPr>
      </w:pPr>
      <w:r>
        <w:rPr>
          <w:rFonts w:ascii="Times New Roman" w:hAnsi="Times New Roman" w:eastAsia="方正仿宋_GB2312" w:cs="Times New Roman"/>
          <w:color w:val="000000"/>
          <w:sz w:val="32"/>
          <w:szCs w:val="32"/>
        </w:rPr>
        <w:t>五十一、将第八十四条修改为第八十一条，修改为：</w:t>
      </w:r>
      <w:r>
        <w:rPr>
          <w:rFonts w:hint="eastAsia" w:ascii="Times New Roman" w:hAnsi="Times New Roman" w:eastAsia="方正仿宋_GB2312" w:cs="Times New Roman"/>
          <w:color w:val="000000"/>
          <w:sz w:val="32"/>
          <w:szCs w:val="32"/>
          <w:lang w:eastAsia="zh-CN"/>
        </w:rPr>
        <w:t>“</w:t>
      </w:r>
      <w:r>
        <w:rPr>
          <w:rFonts w:ascii="Times New Roman" w:hAnsi="Times New Roman" w:eastAsia="方正仿宋_GB2312" w:cs="Times New Roman"/>
          <w:color w:val="000000"/>
          <w:sz w:val="32"/>
          <w:szCs w:val="32"/>
        </w:rPr>
        <w:t>本章程经核准，自发布之日起施行。</w:t>
      </w:r>
      <w:r>
        <w:rPr>
          <w:rFonts w:hint="eastAsia" w:ascii="Times New Roman" w:hAnsi="Times New Roman" w:eastAsia="方正仿宋_GB2312" w:cs="Times New Roman"/>
          <w:color w:val="000000"/>
          <w:sz w:val="32"/>
          <w:szCs w:val="32"/>
          <w:lang w:eastAsia="zh-CN"/>
        </w:rPr>
        <w:t>”</w:t>
      </w:r>
      <w:bookmarkStart w:id="17" w:name="_GoBack"/>
      <w:bookmarkEnd w:id="17"/>
    </w:p>
    <w:p>
      <w:pPr>
        <w:ind w:firstLine="640" w:firstLineChars="200"/>
      </w:pPr>
      <w:r>
        <w:rPr>
          <w:rFonts w:ascii="Times New Roman" w:hAnsi="Times New Roman" w:eastAsia="方正仿宋_GB2312" w:cs="Times New Roman"/>
          <w:color w:val="000000"/>
          <w:sz w:val="32"/>
          <w:szCs w:val="32"/>
        </w:rPr>
        <w:t>此外，对条文的序号、个别文字和标点符号作相应调整。</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大标宋简体">
    <w:altName w:val="微软雅黑"/>
    <w:panose1 w:val="03000509000000000000"/>
    <w:charset w:val="86"/>
    <w:family w:val="auto"/>
    <w:pitch w:val="default"/>
    <w:sig w:usb0="00000000" w:usb1="00000000" w:usb2="00000000" w:usb3="00000000" w:csb0="00040001"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 w:name="方正仿宋_GB2312">
    <w:altName w:val="仿宋"/>
    <w:panose1 w:val="00000000000000000000"/>
    <w:charset w:val="86"/>
    <w:family w:val="auto"/>
    <w:pitch w:val="default"/>
    <w:sig w:usb0="00000000" w:usb1="00000000" w:usb2="00000012" w:usb3="00000000" w:csb0="00040001" w:csb1="00000000"/>
  </w:font>
  <w:font w:name="微软雅黑">
    <w:panose1 w:val="020B0503020204020204"/>
    <w:charset w:val="86"/>
    <w:family w:val="auto"/>
    <w:pitch w:val="default"/>
    <w:sig w:usb0="80000287" w:usb1="2ACF3C50" w:usb2="00000016" w:usb3="00000000" w:csb0="0004001F" w:csb1="00000000"/>
  </w:font>
  <w:font w:name="仿宋_GB2312">
    <w:altName w:val="仿宋"/>
    <w:panose1 w:val="02010609030101010101"/>
    <w:charset w:val="86"/>
    <w:family w:val="modern"/>
    <w:pitch w:val="default"/>
    <w:sig w:usb0="00000000" w:usb1="00000000" w:usb2="00000000" w:usb3="00000000" w:csb0="00040000" w:csb1="00000000"/>
  </w:font>
  <w:font w:name="方正仿宋_GB2312">
    <w:altName w:val="仿宋"/>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LNJWO7QAAAABQEAAA8AAAAAAAAAAQAgAAAAIgAAAGRycy9kb3ducmV2LnhtbFBLAQIUABQA&#10;AAAIAIdO4kBItvYn3AIAACQGAAAOAAAAAAAAAAEAIAAAAB8BAABkcnMvZTJvRG9jLnhtbFBLBQYA&#10;AAAABgAGAFkBAABtBgAAAAA=&#10;">
              <v:fill on="f" focussize="0,0"/>
              <v:stroke on="f" weight="0.5pt"/>
              <v:imagedata o:title=""/>
              <o:lock v:ext="edit" aspectratio="f"/>
              <v:textbox inset="0mm,0mm,0mm,0mm" style="mso-fit-shape-to-text:t;">
                <w:txbxContent>
                  <w:p>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A045D9E"/>
    <w:multiLevelType w:val="singleLevel"/>
    <w:tmpl w:val="CA045D9E"/>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NlYjY3NTU3NGZlZDgyYTJiNjdlNmRkZjVlZDRmYzQifQ=="/>
  </w:docVars>
  <w:rsids>
    <w:rsidRoot w:val="00000000"/>
    <w:rsid w:val="06C96A9C"/>
    <w:rsid w:val="40BA692C"/>
    <w:rsid w:val="481D01F7"/>
    <w:rsid w:val="4B2F67BA"/>
    <w:rsid w:val="523F48EF"/>
    <w:rsid w:val="57F14ED1"/>
    <w:rsid w:val="679F04A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14</Pages>
  <Words>7129</Words>
  <Characters>7151</Characters>
  <Lines>0</Lines>
  <Paragraphs>0</Paragraphs>
  <TotalTime>4</TotalTime>
  <ScaleCrop>false</ScaleCrop>
  <LinksUpToDate>false</LinksUpToDate>
  <CharactersWithSpaces>7178</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2023-04-24T11:25:00Z</dcterms:created>
  <dc:creator>hp</dc:creator>
  <cp:lastModifiedBy>Empty</cp:lastModifiedBy>
  <dcterms:modified xsi:type="dcterms:W3CDTF">2023-04-25T10:42:27Z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9C86CBA6EC8F44728FEF8123713FFA23_12</vt:lpwstr>
  </property>
</Properties>
</file>